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BBE37E" w14:textId="2A02B52F" w:rsidR="000E7BF0" w:rsidRDefault="000E7BF0" w:rsidP="000E7BF0">
      <w:pPr>
        <w:jc w:val="right"/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</w:pPr>
      <w:bookmarkStart w:id="0" w:name="_GoBack"/>
      <w:bookmarkEnd w:id="0"/>
      <w:r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 xml:space="preserve">სიპ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ლ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>.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საყვარელიძის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 xml:space="preserve">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სახელობის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 xml:space="preserve">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დაავადებათა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 xml:space="preserve">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კონტროლისა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 xml:space="preserve">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და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 xml:space="preserve">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საზოგადოებრივი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 xml:space="preserve">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ჯანმრთელობის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 xml:space="preserve">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ეროვნული</w:t>
      </w:r>
      <w:r w:rsidRPr="000E7BF0">
        <w:rPr>
          <w:rStyle w:val="Strong"/>
          <w:rFonts w:ascii="idfi" w:hAnsi="idfi"/>
          <w:color w:val="000000"/>
          <w:bdr w:val="none" w:sz="0" w:space="0" w:color="auto" w:frame="1"/>
          <w:shd w:val="clear" w:color="auto" w:fill="FFFFFF"/>
          <w:lang w:val="ka-GE"/>
        </w:rPr>
        <w:t xml:space="preserve"> </w:t>
      </w:r>
      <w:r w:rsidRPr="000E7BF0"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>ცენტრი</w:t>
      </w:r>
      <w:r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 xml:space="preserve">ს დირექტორს </w:t>
      </w:r>
    </w:p>
    <w:p w14:paraId="2E133683" w14:textId="77777777" w:rsidR="000E7BF0" w:rsidRPr="000E7BF0" w:rsidRDefault="000E7BF0" w:rsidP="000E7BF0">
      <w:pPr>
        <w:jc w:val="right"/>
        <w:rPr>
          <w:rFonts w:ascii="AcadNusx"/>
          <w:sz w:val="24"/>
          <w:szCs w:val="24"/>
          <w:lang w:val="ka-GE"/>
        </w:rPr>
      </w:pPr>
      <w:r>
        <w:rPr>
          <w:rStyle w:val="Strong"/>
          <w:rFonts w:ascii="Sylfaen" w:hAnsi="Sylfaen" w:cs="Sylfaen"/>
          <w:color w:val="000000"/>
          <w:bdr w:val="none" w:sz="0" w:space="0" w:color="auto" w:frame="1"/>
          <w:shd w:val="clear" w:color="auto" w:fill="FFFFFF"/>
          <w:lang w:val="ka-GE"/>
        </w:rPr>
        <w:t xml:space="preserve">ბატონ -ამირან გამყრელიძეს </w:t>
      </w:r>
    </w:p>
    <w:p w14:paraId="321EFBFC" w14:textId="77777777" w:rsidR="000E7BF0" w:rsidRDefault="000E7BF0" w:rsidP="000E7BF0">
      <w:pPr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ბატონო ამირან</w:t>
      </w:r>
    </w:p>
    <w:p w14:paraId="69B5B575" w14:textId="01D4975A" w:rsidR="000E7BF0" w:rsidRPr="000E7BF0" w:rsidRDefault="000E7BF0" w:rsidP="000E7BF0">
      <w:pPr>
        <w:rPr>
          <w:sz w:val="24"/>
          <w:szCs w:val="24"/>
          <w:lang w:val="ka-GE"/>
        </w:rPr>
      </w:pPr>
      <w:r>
        <w:rPr>
          <w:rFonts w:ascii="Sylfaen" w:hAnsi="Sylfaen" w:cs="Sylfaen"/>
          <w:sz w:val="24"/>
          <w:szCs w:val="24"/>
          <w:lang w:val="ka-GE"/>
        </w:rPr>
        <w:t>მოგახსენებთ რომ</w:t>
      </w:r>
      <w:r>
        <w:rPr>
          <w:rFonts w:ascii="Sylfaen" w:hAnsi="Sylfaen"/>
          <w:sz w:val="24"/>
          <w:szCs w:val="24"/>
          <w:lang w:val="ka-GE"/>
        </w:rPr>
        <w:t xml:space="preserve">, </w:t>
      </w:r>
      <w:r>
        <w:rPr>
          <w:rFonts w:ascii="Sylfaen" w:hAnsi="Sylfaen" w:cs="Sylfaen"/>
          <w:sz w:val="24"/>
          <w:szCs w:val="24"/>
          <w:lang w:val="ka-GE"/>
        </w:rPr>
        <w:t>შპს</w:t>
      </w:r>
      <w:r>
        <w:rPr>
          <w:rFonts w:ascii="AcadNusx"/>
          <w:sz w:val="24"/>
          <w:szCs w:val="24"/>
          <w:lang w:val="ka-GE"/>
        </w:rPr>
        <w:t xml:space="preserve"> </w:t>
      </w:r>
      <w:r>
        <w:rPr>
          <w:rFonts w:ascii="Sylfaen" w:hAnsi="Sylfaen" w:cs="Sylfaen"/>
          <w:sz w:val="24"/>
          <w:szCs w:val="24"/>
          <w:lang w:val="ka-GE"/>
        </w:rPr>
        <w:t>ვიდიჯი</w:t>
      </w:r>
      <w:r>
        <w:rPr>
          <w:rFonts w:ascii="AcadNusx"/>
          <w:sz w:val="24"/>
          <w:szCs w:val="24"/>
          <w:lang w:val="ka-GE"/>
        </w:rPr>
        <w:t xml:space="preserve"> </w:t>
      </w:r>
      <w:r>
        <w:rPr>
          <w:rFonts w:ascii="Sylfaen" w:hAnsi="Sylfaen" w:cs="Sylfaen"/>
          <w:sz w:val="24"/>
          <w:szCs w:val="24"/>
          <w:lang w:val="ka-GE"/>
        </w:rPr>
        <w:t>გრუპის</w:t>
      </w:r>
      <w:r>
        <w:rPr>
          <w:rFonts w:ascii="AcadNusx"/>
          <w:sz w:val="24"/>
          <w:szCs w:val="24"/>
          <w:lang w:val="ka-GE"/>
        </w:rPr>
        <w:t>-</w:t>
      </w:r>
      <w:r>
        <w:rPr>
          <w:rFonts w:ascii="Sylfaen" w:hAnsi="Sylfaen" w:cs="Sylfaen"/>
          <w:sz w:val="24"/>
          <w:szCs w:val="24"/>
          <w:lang w:val="ka-GE"/>
        </w:rPr>
        <w:t>ის</w:t>
      </w:r>
      <w:r>
        <w:rPr>
          <w:rFonts w:ascii="AcadNusx"/>
          <w:sz w:val="24"/>
          <w:szCs w:val="24"/>
          <w:lang w:val="ka-GE"/>
        </w:rPr>
        <w:t xml:space="preserve"> </w:t>
      </w:r>
      <w:r>
        <w:rPr>
          <w:rFonts w:ascii="Sylfaen" w:hAnsi="Sylfaen" w:cs="Sylfaen"/>
          <w:sz w:val="24"/>
          <w:szCs w:val="24"/>
          <w:lang w:val="ka-GE"/>
        </w:rPr>
        <w:t>მიერ</w:t>
      </w:r>
      <w:r>
        <w:rPr>
          <w:rFonts w:ascii="AcadNusx"/>
          <w:sz w:val="24"/>
          <w:szCs w:val="24"/>
          <w:lang w:val="ka-GE"/>
        </w:rPr>
        <w:t xml:space="preserve"> </w:t>
      </w:r>
      <w:r>
        <w:rPr>
          <w:rFonts w:ascii="Sylfaen" w:hAnsi="Sylfaen" w:cs="Sylfaen"/>
          <w:sz w:val="24"/>
          <w:szCs w:val="24"/>
          <w:lang w:val="ka-GE"/>
        </w:rPr>
        <w:t>წარმოებული</w:t>
      </w:r>
      <w:r>
        <w:rPr>
          <w:rFonts w:ascii="Sylfaen" w:hAnsi="Sylfaen"/>
          <w:sz w:val="24"/>
          <w:szCs w:val="24"/>
          <w:lang w:val="ka-GE"/>
        </w:rPr>
        <w:t xml:space="preserve"> ხელის</w:t>
      </w:r>
      <w:r>
        <w:rPr>
          <w:rFonts w:ascii="AcadNusx"/>
          <w:sz w:val="24"/>
          <w:szCs w:val="24"/>
          <w:lang w:val="ka-GE"/>
        </w:rPr>
        <w:t xml:space="preserve"> </w:t>
      </w:r>
      <w:r>
        <w:rPr>
          <w:rFonts w:ascii="Sylfaen" w:hAnsi="Sylfaen" w:cs="Sylfaen"/>
          <w:sz w:val="24"/>
          <w:szCs w:val="24"/>
          <w:lang w:val="ka-GE"/>
        </w:rPr>
        <w:t>სადეზინფექციო</w:t>
      </w:r>
      <w:r>
        <w:rPr>
          <w:rFonts w:ascii="AcadNusx"/>
          <w:sz w:val="24"/>
          <w:szCs w:val="24"/>
          <w:lang w:val="ka-GE"/>
        </w:rPr>
        <w:t xml:space="preserve"> </w:t>
      </w:r>
      <w:r>
        <w:rPr>
          <w:rFonts w:ascii="Sylfaen" w:hAnsi="Sylfaen" w:cs="Sylfaen"/>
          <w:sz w:val="24"/>
          <w:szCs w:val="24"/>
          <w:lang w:val="ka-GE"/>
        </w:rPr>
        <w:t>სითხის</w:t>
      </w:r>
      <w:r>
        <w:rPr>
          <w:rFonts w:ascii="AcadNusx"/>
          <w:sz w:val="24"/>
          <w:szCs w:val="24"/>
          <w:lang w:val="ka-GE"/>
        </w:rPr>
        <w:t xml:space="preserve"> - </w:t>
      </w:r>
      <w:r>
        <w:rPr>
          <w:rFonts w:ascii="AcadNusx"/>
          <w:sz w:val="24"/>
          <w:szCs w:val="24"/>
          <w:lang w:val="ka-GE"/>
        </w:rPr>
        <w:t>„</w:t>
      </w:r>
      <w:r>
        <w:rPr>
          <w:rFonts w:ascii="Sylfaen" w:hAnsi="Sylfaen" w:cs="Sylfaen"/>
          <w:sz w:val="24"/>
          <w:szCs w:val="24"/>
          <w:lang w:val="ka-GE"/>
        </w:rPr>
        <w:t>ჰიგი</w:t>
      </w:r>
      <w:r>
        <w:rPr>
          <w:rFonts w:ascii="AcadNusx"/>
          <w:sz w:val="24"/>
          <w:szCs w:val="24"/>
          <w:lang w:val="ka-GE"/>
        </w:rPr>
        <w:t>“</w:t>
      </w:r>
      <w:r>
        <w:rPr>
          <w:rFonts w:ascii="Sylfaen" w:hAnsi="Sylfaen"/>
          <w:sz w:val="24"/>
          <w:szCs w:val="24"/>
          <w:lang w:val="ka-GE"/>
        </w:rPr>
        <w:t>-ის პირველად დოკუმენტში რეგისტრაციის დროს იყო დაშვებული შეცდომ</w:t>
      </w:r>
      <w:r w:rsidR="00891897">
        <w:rPr>
          <w:rFonts w:ascii="Sylfaen" w:hAnsi="Sylfaen"/>
          <w:sz w:val="24"/>
          <w:szCs w:val="24"/>
          <w:lang w:val="ka-GE"/>
        </w:rPr>
        <w:t>ები</w:t>
      </w:r>
      <w:r>
        <w:rPr>
          <w:rFonts w:ascii="Sylfaen" w:hAnsi="Sylfaen"/>
          <w:sz w:val="24"/>
          <w:szCs w:val="24"/>
          <w:lang w:val="ka-GE"/>
        </w:rPr>
        <w:t xml:space="preserve"> , </w:t>
      </w:r>
      <w:r w:rsidR="00891897">
        <w:rPr>
          <w:rFonts w:ascii="Sylfaen" w:hAnsi="Sylfaen"/>
          <w:sz w:val="24"/>
          <w:szCs w:val="24"/>
          <w:lang w:val="ka-GE"/>
        </w:rPr>
        <w:t>რომლებიც</w:t>
      </w:r>
      <w:r>
        <w:rPr>
          <w:rFonts w:ascii="Sylfaen" w:hAnsi="Sylfaen"/>
          <w:sz w:val="24"/>
          <w:szCs w:val="24"/>
          <w:lang w:val="ka-GE"/>
        </w:rPr>
        <w:t xml:space="preserve"> მდგომარეობდა შემდგომში-გამოყენების მეთოდურ მითითებაში  აღნიშნული იყო ,რომ სითხე გამოყენებულ უნდა ყოფილიყო ხელის დაბანის შემდგომ- ამიტომ მოგმართავთ თხოვნით განიხილოთ ხელის სადეზინფექციო ხსნარი „ჰიგის“ შემადგენლობა და ამოღებულ იქნას თქვენს მიერ გაცემულ დოკუმენტში არსებული ეს ჩანაწერი „პრეპარატის გამოყენების წინ საჭიროა ხელის დაბანა“</w:t>
      </w:r>
      <w:r w:rsidR="006E7A43" w:rsidRPr="00465F03">
        <w:rPr>
          <w:rFonts w:ascii="Sylfaen" w:hAnsi="Sylfaen"/>
          <w:sz w:val="24"/>
          <w:szCs w:val="24"/>
          <w:lang w:val="ka-GE"/>
        </w:rPr>
        <w:t xml:space="preserve">, </w:t>
      </w:r>
      <w:r w:rsidR="006E7A43">
        <w:rPr>
          <w:rFonts w:ascii="Sylfaen" w:hAnsi="Sylfaen"/>
          <w:sz w:val="24"/>
          <w:szCs w:val="24"/>
          <w:lang w:val="ka-GE"/>
        </w:rPr>
        <w:t xml:space="preserve">ასევე დოკუმენტში დაკონკრეტებულია </w:t>
      </w:r>
      <w:r w:rsidR="009D07D0">
        <w:rPr>
          <w:rFonts w:ascii="Sylfaen" w:hAnsi="Sylfaen"/>
          <w:sz w:val="24"/>
          <w:szCs w:val="24"/>
          <w:lang w:val="ka-GE"/>
        </w:rPr>
        <w:t>თუ,</w:t>
      </w:r>
      <w:r w:rsidR="006E7A43">
        <w:rPr>
          <w:rFonts w:ascii="Sylfaen" w:hAnsi="Sylfaen"/>
          <w:sz w:val="24"/>
          <w:szCs w:val="24"/>
          <w:lang w:val="ka-GE"/>
        </w:rPr>
        <w:t xml:space="preserve"> რა სახის შეფუთვაშ</w:t>
      </w:r>
      <w:r w:rsidR="00391A99">
        <w:rPr>
          <w:rFonts w:ascii="Sylfaen" w:hAnsi="Sylfaen"/>
          <w:sz w:val="24"/>
          <w:szCs w:val="24"/>
          <w:lang w:val="ka-GE"/>
        </w:rPr>
        <w:t>ი</w:t>
      </w:r>
      <w:r w:rsidR="006E7A43">
        <w:rPr>
          <w:rFonts w:ascii="Sylfaen" w:hAnsi="Sylfaen"/>
          <w:sz w:val="24"/>
          <w:szCs w:val="24"/>
          <w:lang w:val="ka-GE"/>
        </w:rPr>
        <w:t xml:space="preserve"> არის პრეარატი</w:t>
      </w:r>
      <w:r w:rsidR="009D07D0">
        <w:rPr>
          <w:rFonts w:ascii="Sylfaen" w:hAnsi="Sylfaen"/>
          <w:sz w:val="24"/>
          <w:szCs w:val="24"/>
          <w:lang w:val="ka-GE"/>
        </w:rPr>
        <w:t xml:space="preserve"> წარმოდგენილი - გთხოვთ ჩაგვისწოროთ აღნიშნული ჩანაწერი და გვქონდეს თავისუფალი არჩევანი თუ რა ტიპის შეფუთვას გამოვიყენებთ</w:t>
      </w:r>
      <w:r>
        <w:rPr>
          <w:rFonts w:ascii="Sylfaen" w:hAnsi="Sylfaen"/>
          <w:sz w:val="24"/>
          <w:szCs w:val="24"/>
          <w:lang w:val="ka-GE"/>
        </w:rPr>
        <w:t>.</w:t>
      </w:r>
      <w:r w:rsidR="009D07D0">
        <w:rPr>
          <w:rFonts w:ascii="Sylfaen" w:hAnsi="Sylfaen"/>
          <w:sz w:val="24"/>
          <w:szCs w:val="24"/>
          <w:lang w:val="ka-GE"/>
        </w:rPr>
        <w:t xml:space="preserve"> ასევე მოგმართავთ თხოვნით ჩასწორდეს კომპანიის დასახელება სადაც აღნიშნულია შპს „ვიდიჯი“, ჩვენი კომპანიის სრული სახ</w:t>
      </w:r>
      <w:r w:rsidR="00391A99">
        <w:rPr>
          <w:rFonts w:ascii="Sylfaen" w:hAnsi="Sylfaen"/>
          <w:sz w:val="24"/>
          <w:szCs w:val="24"/>
          <w:lang w:val="ka-GE"/>
        </w:rPr>
        <w:t>ე</w:t>
      </w:r>
      <w:r w:rsidR="009D07D0">
        <w:rPr>
          <w:rFonts w:ascii="Sylfaen" w:hAnsi="Sylfaen"/>
          <w:sz w:val="24"/>
          <w:szCs w:val="24"/>
          <w:lang w:val="ka-GE"/>
        </w:rPr>
        <w:t>ლი არის შპს „ვიდიჯი გრუპი „.</w:t>
      </w:r>
      <w:r>
        <w:rPr>
          <w:rFonts w:ascii="Sylfaen" w:hAnsi="Sylfaen"/>
          <w:sz w:val="24"/>
          <w:szCs w:val="24"/>
          <w:lang w:val="ka-GE"/>
        </w:rPr>
        <w:t xml:space="preserve"> აღნიშნულ განცხადებას თან ვურთავთ ჩასწორებულ გამოყენების მეთოდურ მითითებას.</w:t>
      </w:r>
    </w:p>
    <w:p w14:paraId="7AFF2B35" w14:textId="77777777" w:rsidR="000E7BF0" w:rsidRDefault="000E7BF0" w:rsidP="000E7BF0">
      <w:pPr>
        <w:rPr>
          <w:rFonts w:ascii="AcadNusx"/>
          <w:sz w:val="24"/>
          <w:szCs w:val="24"/>
          <w:lang w:val="ka-GE"/>
        </w:rPr>
      </w:pPr>
      <w:r>
        <w:rPr>
          <w:rFonts w:ascii="Sylfaen" w:hAnsi="Sylfaen" w:cs="Sylfaen"/>
          <w:sz w:val="24"/>
          <w:szCs w:val="24"/>
          <w:lang w:val="ka-GE"/>
        </w:rPr>
        <w:t>პატივისცემით ვიდიჯი გრუპის დირექტორი</w:t>
      </w:r>
      <w:r>
        <w:rPr>
          <w:rFonts w:ascii="AcadNusx"/>
          <w:sz w:val="24"/>
          <w:szCs w:val="24"/>
          <w:lang w:val="ka-GE"/>
        </w:rPr>
        <w:t xml:space="preserve">: </w:t>
      </w:r>
      <w:r>
        <w:rPr>
          <w:rFonts w:ascii="Sylfaen" w:hAnsi="Sylfaen" w:cs="Sylfaen"/>
          <w:sz w:val="24"/>
          <w:szCs w:val="24"/>
          <w:lang w:val="ka-GE"/>
        </w:rPr>
        <w:t>გივი</w:t>
      </w:r>
      <w:r>
        <w:rPr>
          <w:rFonts w:ascii="AcadNusx"/>
          <w:sz w:val="24"/>
          <w:szCs w:val="24"/>
          <w:lang w:val="ka-GE"/>
        </w:rPr>
        <w:t xml:space="preserve"> </w:t>
      </w:r>
      <w:r>
        <w:rPr>
          <w:rFonts w:ascii="Sylfaen" w:hAnsi="Sylfaen" w:cs="Sylfaen"/>
          <w:sz w:val="24"/>
          <w:szCs w:val="24"/>
          <w:lang w:val="ka-GE"/>
        </w:rPr>
        <w:t>კალანდარიშვილი</w:t>
      </w:r>
    </w:p>
    <w:p w14:paraId="2A298B10" w14:textId="77777777" w:rsidR="000E7BF0" w:rsidRDefault="000E7BF0" w:rsidP="000E7BF0">
      <w:pPr>
        <w:rPr>
          <w:rFonts w:ascii="AcadNusx"/>
          <w:sz w:val="24"/>
          <w:szCs w:val="24"/>
          <w:lang w:val="ka-GE"/>
        </w:rPr>
      </w:pPr>
      <w:r>
        <w:rPr>
          <w:rFonts w:ascii="Sylfaen" w:hAnsi="Sylfaen" w:cs="Sylfaen"/>
          <w:sz w:val="24"/>
          <w:szCs w:val="24"/>
          <w:lang w:val="ka-GE"/>
        </w:rPr>
        <w:t>თარიღი</w:t>
      </w:r>
      <w:r>
        <w:rPr>
          <w:rFonts w:ascii="AcadNusx"/>
          <w:sz w:val="24"/>
          <w:szCs w:val="24"/>
          <w:lang w:val="ka-GE"/>
        </w:rPr>
        <w:t xml:space="preserve">: </w:t>
      </w:r>
      <w:r>
        <w:rPr>
          <w:rFonts w:ascii="Sylfaen" w:hAnsi="Sylfaen"/>
          <w:sz w:val="24"/>
          <w:szCs w:val="24"/>
          <w:lang w:val="ka-GE"/>
        </w:rPr>
        <w:t>17</w:t>
      </w:r>
      <w:r>
        <w:rPr>
          <w:rFonts w:ascii="AcadNusx"/>
          <w:sz w:val="24"/>
          <w:szCs w:val="24"/>
          <w:lang w:val="ka-GE"/>
        </w:rPr>
        <w:t>/</w:t>
      </w:r>
      <w:r>
        <w:rPr>
          <w:rFonts w:ascii="Sylfaen" w:hAnsi="Sylfaen"/>
          <w:sz w:val="24"/>
          <w:szCs w:val="24"/>
          <w:lang w:val="ka-GE"/>
        </w:rPr>
        <w:t>08</w:t>
      </w:r>
      <w:r>
        <w:rPr>
          <w:rFonts w:ascii="AcadNusx"/>
          <w:sz w:val="24"/>
          <w:szCs w:val="24"/>
          <w:lang w:val="ka-GE"/>
        </w:rPr>
        <w:t>/2020</w:t>
      </w:r>
    </w:p>
    <w:p w14:paraId="16C8B391" w14:textId="77777777" w:rsidR="000E7BF0" w:rsidRPr="000E7BF0" w:rsidRDefault="000E7BF0" w:rsidP="000E7BF0">
      <w:pPr>
        <w:tabs>
          <w:tab w:val="left" w:pos="6667"/>
        </w:tabs>
        <w:jc w:val="right"/>
        <w:rPr>
          <w:rFonts w:ascii="AcadNusx"/>
          <w:sz w:val="24"/>
          <w:szCs w:val="24"/>
          <w:lang w:val="ka-GE"/>
        </w:rPr>
      </w:pPr>
      <w:r>
        <w:rPr>
          <w:rFonts w:ascii="AcadNusx"/>
          <w:sz w:val="24"/>
          <w:szCs w:val="24"/>
          <w:lang w:val="ka-GE"/>
        </w:rPr>
        <w:t xml:space="preserve">    </w:t>
      </w:r>
      <w:r w:rsidRPr="000E7BF0">
        <w:rPr>
          <w:rFonts w:ascii="AcadNusx"/>
          <w:sz w:val="28"/>
          <w:szCs w:val="28"/>
          <w:lang w:val="ka-GE"/>
        </w:rPr>
        <w:t xml:space="preserve">      </w:t>
      </w:r>
    </w:p>
    <w:p w14:paraId="2C9D717B" w14:textId="77777777" w:rsidR="000E7BF0" w:rsidRPr="000E7BF0" w:rsidRDefault="000E7BF0" w:rsidP="000E7BF0">
      <w:pPr>
        <w:rPr>
          <w:rFonts w:ascii="Sylfaen" w:hAnsi="Sylfaen"/>
          <w:sz w:val="24"/>
          <w:szCs w:val="24"/>
          <w:lang w:val="ka-GE"/>
        </w:rPr>
      </w:pPr>
      <w:r>
        <w:rPr>
          <w:rFonts w:ascii="AcadNusx"/>
          <w:sz w:val="24"/>
          <w:szCs w:val="24"/>
          <w:lang w:val="ka-GE"/>
        </w:rPr>
        <w:t>direqtori: givi kalandariSvili</w:t>
      </w:r>
      <w:r>
        <w:rPr>
          <w:rFonts w:ascii="Sylfaen" w:hAnsi="Sylfaen"/>
          <w:sz w:val="24"/>
          <w:szCs w:val="24"/>
          <w:lang w:val="ka-GE"/>
        </w:rPr>
        <w:t xml:space="preserve">                                             ..........................................</w:t>
      </w:r>
    </w:p>
    <w:p w14:paraId="70A6E554" w14:textId="77777777" w:rsidR="00EC03AD" w:rsidRPr="00703D82" w:rsidRDefault="00EC03AD">
      <w:pPr>
        <w:rPr>
          <w:rFonts w:ascii="AcadNusx"/>
          <w:sz w:val="24"/>
          <w:szCs w:val="24"/>
          <w:lang w:val="ka-GE"/>
        </w:rPr>
      </w:pPr>
    </w:p>
    <w:p w14:paraId="4DB8CA6A" w14:textId="41245214" w:rsidR="009931C8" w:rsidRPr="00B755C1" w:rsidRDefault="001B1178" w:rsidP="00B755C1">
      <w:pPr>
        <w:rPr>
          <w:rFonts w:ascii="AcadNusx"/>
          <w:sz w:val="24"/>
          <w:szCs w:val="24"/>
          <w:lang w:val="ka-GE"/>
        </w:rPr>
      </w:pPr>
      <w:r w:rsidRPr="001B1178">
        <w:rPr>
          <w:rFonts w:ascii="AcadNusx"/>
          <w:sz w:val="24"/>
          <w:szCs w:val="24"/>
          <w:lang w:val="ka-GE"/>
        </w:rPr>
        <w:br w:type="page"/>
      </w:r>
      <w:r w:rsidRPr="00703D82">
        <w:rPr>
          <w:rFonts w:ascii="AcadNusx"/>
          <w:sz w:val="24"/>
          <w:szCs w:val="24"/>
          <w:lang w:val="ka-GE"/>
        </w:rPr>
        <w:lastRenderedPageBreak/>
        <w:t xml:space="preserve"> </w:t>
      </w:r>
    </w:p>
    <w:p w14:paraId="453A2AEF" w14:textId="77777777" w:rsidR="00AA210C" w:rsidRPr="00703D82" w:rsidRDefault="00AA210C" w:rsidP="00B504EA">
      <w:pPr>
        <w:rPr>
          <w:rFonts w:ascii="AcadNusx" w:hAnsi="AcadNusx"/>
          <w:sz w:val="28"/>
          <w:szCs w:val="28"/>
          <w:lang w:val="ka-GE"/>
        </w:rPr>
      </w:pPr>
    </w:p>
    <w:p w14:paraId="638DF846" w14:textId="77777777" w:rsidR="00AA210C" w:rsidRPr="00703D82" w:rsidRDefault="00AA210C" w:rsidP="00296024">
      <w:pPr>
        <w:jc w:val="center"/>
        <w:rPr>
          <w:rFonts w:ascii="AcadNusx" w:hAnsi="AcadNusx"/>
          <w:sz w:val="44"/>
          <w:szCs w:val="44"/>
          <w:lang w:val="ka-GE"/>
        </w:rPr>
      </w:pPr>
    </w:p>
    <w:p w14:paraId="587A9362" w14:textId="77777777" w:rsidR="00A8631C" w:rsidRPr="00AA210C" w:rsidRDefault="00A8631C" w:rsidP="00AA210C">
      <w:pPr>
        <w:jc w:val="center"/>
        <w:rPr>
          <w:b/>
          <w:sz w:val="44"/>
          <w:szCs w:val="44"/>
          <w:lang w:val="ka-GE"/>
        </w:rPr>
      </w:pPr>
      <w:r w:rsidRPr="00AA210C">
        <w:rPr>
          <w:rFonts w:ascii="AcadNusx" w:hAnsi="AcadNusx"/>
          <w:b/>
          <w:sz w:val="44"/>
          <w:szCs w:val="44"/>
          <w:lang w:val="ka-GE"/>
        </w:rPr>
        <w:t>sarCevi gamoyenebis meToduri miTiTebebi</w:t>
      </w:r>
    </w:p>
    <w:p w14:paraId="7174FD67" w14:textId="77777777" w:rsidR="00A8631C" w:rsidRPr="00A8631C" w:rsidRDefault="00A8631C" w:rsidP="00AA210C">
      <w:pPr>
        <w:jc w:val="center"/>
        <w:rPr>
          <w:sz w:val="28"/>
          <w:szCs w:val="28"/>
          <w:lang w:val="ka-GE"/>
        </w:rPr>
      </w:pPr>
    </w:p>
    <w:p w14:paraId="302A3A5A" w14:textId="77777777" w:rsidR="00A8631C" w:rsidRPr="009931C8" w:rsidRDefault="00A8631C" w:rsidP="006A235B">
      <w:pPr>
        <w:pStyle w:val="ListParagraph"/>
        <w:numPr>
          <w:ilvl w:val="0"/>
          <w:numId w:val="2"/>
        </w:numPr>
        <w:jc w:val="center"/>
        <w:rPr>
          <w:rFonts w:ascii="AcadNusx" w:hAnsi="AcadNusx"/>
          <w:sz w:val="28"/>
          <w:szCs w:val="28"/>
        </w:rPr>
      </w:pPr>
      <w:r w:rsidRPr="009931C8">
        <w:rPr>
          <w:rFonts w:ascii="AcadNusx" w:hAnsi="AcadNusx"/>
          <w:sz w:val="28"/>
          <w:szCs w:val="28"/>
          <w:lang w:val="ka-GE"/>
        </w:rPr>
        <w:t>zogadi debulebebi</w:t>
      </w:r>
    </w:p>
    <w:p w14:paraId="5F0D51C1" w14:textId="77777777" w:rsidR="009931C8" w:rsidRPr="009931C8" w:rsidRDefault="009931C8" w:rsidP="006A235B">
      <w:pPr>
        <w:pStyle w:val="ListParagraph"/>
        <w:jc w:val="center"/>
        <w:rPr>
          <w:sz w:val="28"/>
          <w:szCs w:val="28"/>
        </w:rPr>
      </w:pPr>
    </w:p>
    <w:p w14:paraId="1D0648C2" w14:textId="77777777" w:rsidR="00A8631C" w:rsidRPr="009931C8" w:rsidRDefault="00A8631C" w:rsidP="006A235B">
      <w:pPr>
        <w:pStyle w:val="ListParagraph"/>
        <w:numPr>
          <w:ilvl w:val="0"/>
          <w:numId w:val="2"/>
        </w:numPr>
        <w:jc w:val="center"/>
        <w:rPr>
          <w:rFonts w:ascii="AcadNusx" w:hAnsi="AcadNusx"/>
          <w:sz w:val="28"/>
          <w:szCs w:val="28"/>
        </w:rPr>
      </w:pPr>
      <w:r w:rsidRPr="009931C8">
        <w:rPr>
          <w:rFonts w:ascii="AcadNusx" w:hAnsi="AcadNusx"/>
          <w:sz w:val="28"/>
          <w:szCs w:val="28"/>
          <w:lang w:val="ka-GE"/>
        </w:rPr>
        <w:t>gamoyenebis are</w:t>
      </w:r>
    </w:p>
    <w:p w14:paraId="152206AE" w14:textId="77777777" w:rsidR="009931C8" w:rsidRPr="009931C8" w:rsidRDefault="009931C8" w:rsidP="006A235B">
      <w:pPr>
        <w:pStyle w:val="ListParagraph"/>
        <w:jc w:val="center"/>
        <w:rPr>
          <w:sz w:val="28"/>
          <w:szCs w:val="28"/>
        </w:rPr>
      </w:pPr>
    </w:p>
    <w:p w14:paraId="556710A2" w14:textId="77777777" w:rsidR="009931C8" w:rsidRPr="009931C8" w:rsidRDefault="009931C8" w:rsidP="006A235B">
      <w:pPr>
        <w:pStyle w:val="ListParagraph"/>
        <w:jc w:val="center"/>
        <w:rPr>
          <w:sz w:val="28"/>
          <w:szCs w:val="28"/>
        </w:rPr>
      </w:pPr>
    </w:p>
    <w:p w14:paraId="6DF6055E" w14:textId="77777777" w:rsidR="00A8631C" w:rsidRPr="009931C8" w:rsidRDefault="00A8631C" w:rsidP="006A235B">
      <w:pPr>
        <w:pStyle w:val="ListParagraph"/>
        <w:numPr>
          <w:ilvl w:val="0"/>
          <w:numId w:val="2"/>
        </w:numPr>
        <w:jc w:val="center"/>
        <w:rPr>
          <w:rFonts w:ascii="AcadNusx" w:hAnsi="AcadNusx"/>
          <w:sz w:val="28"/>
          <w:szCs w:val="28"/>
        </w:rPr>
      </w:pPr>
      <w:r w:rsidRPr="009931C8">
        <w:rPr>
          <w:rFonts w:ascii="AcadNusx" w:hAnsi="AcadNusx"/>
          <w:sz w:val="28"/>
          <w:szCs w:val="28"/>
          <w:lang w:val="ka-GE"/>
        </w:rPr>
        <w:t>gamoyeneba</w:t>
      </w:r>
    </w:p>
    <w:p w14:paraId="1238E448" w14:textId="77777777" w:rsidR="009931C8" w:rsidRPr="009931C8" w:rsidRDefault="009931C8" w:rsidP="006A235B">
      <w:pPr>
        <w:pStyle w:val="ListParagraph"/>
        <w:jc w:val="center"/>
        <w:rPr>
          <w:sz w:val="28"/>
          <w:szCs w:val="28"/>
        </w:rPr>
      </w:pPr>
    </w:p>
    <w:p w14:paraId="628A0BD3" w14:textId="282EDD18" w:rsidR="009931C8" w:rsidRPr="006A235B" w:rsidRDefault="00A8631C" w:rsidP="006A235B">
      <w:pPr>
        <w:pStyle w:val="ListParagraph"/>
        <w:numPr>
          <w:ilvl w:val="0"/>
          <w:numId w:val="2"/>
        </w:numPr>
        <w:jc w:val="center"/>
        <w:rPr>
          <w:rFonts w:ascii="AcadNusx" w:hAnsi="AcadNusx"/>
          <w:sz w:val="28"/>
          <w:szCs w:val="28"/>
        </w:rPr>
      </w:pPr>
      <w:r w:rsidRPr="009931C8">
        <w:rPr>
          <w:rFonts w:ascii="AcadNusx" w:hAnsi="AcadNusx"/>
          <w:sz w:val="28"/>
          <w:szCs w:val="28"/>
          <w:lang w:val="ka-GE"/>
        </w:rPr>
        <w:t>gamoyenebis Taviseburebani</w:t>
      </w:r>
    </w:p>
    <w:p w14:paraId="6644B96D" w14:textId="77777777" w:rsidR="006A235B" w:rsidRPr="006A235B" w:rsidRDefault="006A235B" w:rsidP="006A235B">
      <w:pPr>
        <w:pStyle w:val="ListParagraph"/>
        <w:rPr>
          <w:rFonts w:ascii="AcadNusx" w:hAnsi="AcadNusx"/>
          <w:sz w:val="28"/>
          <w:szCs w:val="28"/>
        </w:rPr>
      </w:pPr>
    </w:p>
    <w:p w14:paraId="28E4A2C2" w14:textId="77777777" w:rsidR="006A235B" w:rsidRPr="006A235B" w:rsidRDefault="006A235B" w:rsidP="006A235B">
      <w:pPr>
        <w:pStyle w:val="ListParagraph"/>
        <w:rPr>
          <w:rFonts w:ascii="AcadNusx" w:hAnsi="AcadNusx"/>
          <w:sz w:val="28"/>
          <w:szCs w:val="28"/>
        </w:rPr>
      </w:pPr>
    </w:p>
    <w:p w14:paraId="64F48773" w14:textId="2A780251" w:rsidR="00A8631C" w:rsidRDefault="00A8631C" w:rsidP="006A235B">
      <w:pPr>
        <w:jc w:val="center"/>
        <w:rPr>
          <w:sz w:val="28"/>
          <w:szCs w:val="28"/>
          <w:lang w:val="ka-GE"/>
        </w:rPr>
      </w:pPr>
      <w:r w:rsidRPr="00A8631C">
        <w:rPr>
          <w:rFonts w:ascii="AcadNusx" w:hAnsi="AcadNusx"/>
          <w:sz w:val="28"/>
          <w:szCs w:val="28"/>
          <w:lang w:val="ka-GE"/>
        </w:rPr>
        <w:t>5. transportireba, Senaxvis pirobebi da vadebi.</w:t>
      </w:r>
    </w:p>
    <w:p w14:paraId="13FD32E7" w14:textId="77777777" w:rsidR="00A8631C" w:rsidRDefault="00A8631C" w:rsidP="006A235B">
      <w:pPr>
        <w:jc w:val="center"/>
        <w:rPr>
          <w:sz w:val="28"/>
          <w:szCs w:val="28"/>
          <w:lang w:val="ka-GE"/>
        </w:rPr>
      </w:pPr>
    </w:p>
    <w:p w14:paraId="73967F83" w14:textId="77777777" w:rsidR="00A8631C" w:rsidRDefault="00A8631C" w:rsidP="00EC53B4">
      <w:pPr>
        <w:rPr>
          <w:sz w:val="28"/>
          <w:szCs w:val="28"/>
        </w:rPr>
      </w:pPr>
    </w:p>
    <w:p w14:paraId="6FA6BC3F" w14:textId="77777777" w:rsidR="00B504EA" w:rsidRPr="00B504EA" w:rsidRDefault="00B504EA" w:rsidP="00EC53B4">
      <w:pPr>
        <w:rPr>
          <w:sz w:val="28"/>
          <w:szCs w:val="28"/>
        </w:rPr>
      </w:pPr>
    </w:p>
    <w:p w14:paraId="6A90C03C" w14:textId="77777777" w:rsidR="00644E99" w:rsidRDefault="00644E99" w:rsidP="00A8631C">
      <w:pPr>
        <w:jc w:val="center"/>
        <w:rPr>
          <w:sz w:val="28"/>
          <w:szCs w:val="28"/>
          <w:lang w:val="ka-GE"/>
        </w:rPr>
      </w:pPr>
    </w:p>
    <w:p w14:paraId="4E2BA7AC" w14:textId="77777777" w:rsidR="00305656" w:rsidRDefault="00305656" w:rsidP="00A8631C">
      <w:pPr>
        <w:jc w:val="center"/>
        <w:rPr>
          <w:sz w:val="28"/>
          <w:szCs w:val="28"/>
          <w:lang w:val="ka-GE"/>
        </w:rPr>
      </w:pPr>
    </w:p>
    <w:p w14:paraId="7BCC3E35" w14:textId="77777777" w:rsidR="00305656" w:rsidRPr="00305656" w:rsidRDefault="00305656" w:rsidP="00A8631C">
      <w:pPr>
        <w:jc w:val="center"/>
        <w:rPr>
          <w:sz w:val="28"/>
          <w:szCs w:val="28"/>
          <w:lang w:val="ka-GE"/>
        </w:rPr>
      </w:pPr>
    </w:p>
    <w:p w14:paraId="657B7774" w14:textId="77777777" w:rsidR="00B504EA" w:rsidRDefault="00B504EA" w:rsidP="00A8631C">
      <w:pPr>
        <w:jc w:val="center"/>
        <w:rPr>
          <w:b/>
          <w:sz w:val="44"/>
          <w:szCs w:val="44"/>
        </w:rPr>
      </w:pPr>
    </w:p>
    <w:p w14:paraId="4CA29540" w14:textId="77777777" w:rsidR="00A8631C" w:rsidRPr="00EC53B4" w:rsidRDefault="00A8631C" w:rsidP="00A8631C">
      <w:pPr>
        <w:jc w:val="center"/>
        <w:rPr>
          <w:b/>
          <w:sz w:val="44"/>
          <w:szCs w:val="44"/>
          <w:lang w:val="ka-GE"/>
        </w:rPr>
      </w:pPr>
      <w:r w:rsidRPr="00EC53B4">
        <w:rPr>
          <w:b/>
          <w:sz w:val="44"/>
          <w:szCs w:val="44"/>
          <w:lang w:val="ka-GE"/>
        </w:rPr>
        <w:lastRenderedPageBreak/>
        <w:t>ჰიგი-ხელის სადეზინფექციო სითხე</w:t>
      </w:r>
    </w:p>
    <w:p w14:paraId="1444989C" w14:textId="77777777" w:rsidR="000A72FA" w:rsidRPr="00EC53B4" w:rsidRDefault="000A72FA" w:rsidP="00A8631C">
      <w:pPr>
        <w:jc w:val="center"/>
        <w:rPr>
          <w:b/>
          <w:sz w:val="40"/>
          <w:szCs w:val="40"/>
          <w:lang w:val="ka-GE"/>
        </w:rPr>
      </w:pPr>
      <w:r w:rsidRPr="00EC53B4">
        <w:rPr>
          <w:b/>
          <w:sz w:val="40"/>
          <w:szCs w:val="40"/>
          <w:lang w:val="ka-GE"/>
        </w:rPr>
        <w:t>1 ზოგადი დებულება</w:t>
      </w:r>
    </w:p>
    <w:p w14:paraId="269F62C7" w14:textId="2218807C" w:rsidR="00A91115" w:rsidRPr="009931C8" w:rsidRDefault="000A72FA" w:rsidP="009931C8">
      <w:pPr>
        <w:pStyle w:val="ListParagraph"/>
        <w:numPr>
          <w:ilvl w:val="1"/>
          <w:numId w:val="1"/>
        </w:numPr>
        <w:jc w:val="both"/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</w:pPr>
      <w:r w:rsidRPr="009931C8">
        <w:rPr>
          <w:rFonts w:ascii="AcadNusx" w:hAnsi="Sylfaen"/>
          <w:sz w:val="24"/>
          <w:szCs w:val="24"/>
          <w:lang w:val="ka-GE"/>
        </w:rPr>
        <w:t>ჰიგი</w:t>
      </w:r>
      <w:r w:rsidR="00A8631C" w:rsidRPr="009931C8">
        <w:rPr>
          <w:rFonts w:ascii="AcadNusx" w:hAnsi="AcadNusx"/>
          <w:sz w:val="24"/>
          <w:szCs w:val="24"/>
          <w:lang w:val="ka-GE"/>
        </w:rPr>
        <w:t xml:space="preserve"> - antiseptikuri (sadezinfeqcio saSualebaa) . preparatis 100 gr. Seicavs: 70gr eTilis spirti, </w:t>
      </w:r>
      <w:r w:rsidR="00A8631C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იზოპროპილის</w:t>
      </w:r>
      <w:r w:rsidR="00A8631C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="00A8631C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სპირტი</w:t>
      </w:r>
      <w:r w:rsidR="00A8631C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="00A8631C" w:rsidRPr="009931C8">
        <w:rPr>
          <w:rFonts w:ascii="AcadNusx" w:hAnsi="AcadNusx"/>
          <w:sz w:val="24"/>
          <w:szCs w:val="24"/>
          <w:lang w:val="ka-GE"/>
        </w:rPr>
        <w:t>- 5</w:t>
      </w:r>
      <w:r w:rsidR="00A91115" w:rsidRPr="009931C8">
        <w:rPr>
          <w:rFonts w:ascii="AcadNusx" w:hAnsi="AcadNusx"/>
          <w:sz w:val="24"/>
          <w:szCs w:val="24"/>
          <w:lang w:val="ka-GE"/>
        </w:rPr>
        <w:t xml:space="preserve"> gr</w:t>
      </w:r>
      <w:r w:rsidR="00A8631C" w:rsidRPr="009931C8">
        <w:rPr>
          <w:rFonts w:ascii="AcadNusx" w:hAnsi="AcadNusx"/>
          <w:sz w:val="24"/>
          <w:szCs w:val="24"/>
          <w:lang w:val="ka-GE"/>
        </w:rPr>
        <w:t xml:space="preserve">, </w:t>
      </w:r>
      <w:r w:rsidR="00A91115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დეზინფექტანტი</w:t>
      </w:r>
      <w:r w:rsidR="00A91115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>-</w:t>
      </w:r>
      <w:r w:rsidR="00A91115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ქლორესქიდინ</w:t>
      </w:r>
      <w:r w:rsidR="00A91115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="00A91115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გლუკონატი</w:t>
      </w:r>
      <w:r w:rsidR="00E646E0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="00CD293E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>0.</w:t>
      </w:r>
      <w:r w:rsidR="00CD293E" w:rsidRPr="00CD293E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>25</w:t>
      </w:r>
      <w:r w:rsidR="00375370" w:rsidRPr="00375370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="00A91115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გრ</w:t>
      </w:r>
      <w:r w:rsidR="00A91115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, </w:t>
      </w:r>
      <w:r w:rsidR="00A91115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ხელის</w:t>
      </w:r>
      <w:r w:rsidR="00A91115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="00A91115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დამცავი</w:t>
      </w:r>
      <w:r w:rsidR="00A91115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="006A235B">
        <w:rPr>
          <w:rFonts w:ascii="Sylfaen" w:hAnsi="Sylfaen" w:cs="Sylfaen"/>
          <w:color w:val="333333"/>
          <w:sz w:val="24"/>
          <w:szCs w:val="24"/>
          <w:shd w:val="clear" w:color="auto" w:fill="FFFFFF"/>
          <w:lang w:val="ka-GE"/>
        </w:rPr>
        <w:t>3</w:t>
      </w:r>
      <w:r w:rsidR="00A91115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="00A91115" w:rsidRPr="009931C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გრ</w:t>
      </w:r>
      <w:r w:rsidR="00A91115" w:rsidRPr="009931C8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>.</w:t>
      </w:r>
      <w:r w:rsidR="00E646E0" w:rsidRPr="00E646E0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, wyali 2</w:t>
      </w:r>
      <w:r w:rsidR="006A235B">
        <w:rPr>
          <w:rFonts w:ascii="Sylfaen" w:hAnsi="Sylfaen" w:cs="Sylfaen"/>
          <w:color w:val="333333"/>
          <w:sz w:val="24"/>
          <w:szCs w:val="24"/>
          <w:shd w:val="clear" w:color="auto" w:fill="FFFFFF"/>
          <w:lang w:val="ka-GE"/>
        </w:rPr>
        <w:t>1</w:t>
      </w:r>
      <w:r w:rsidR="00E646E0" w:rsidRPr="00E646E0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>.</w:t>
      </w:r>
      <w:r w:rsidR="00CD293E">
        <w:rPr>
          <w:rFonts w:ascii="AcadNusx" w:hAnsi="AcadNusx" w:cs="Sylfaen"/>
          <w:color w:val="333333"/>
          <w:sz w:val="24"/>
          <w:szCs w:val="24"/>
          <w:shd w:val="clear" w:color="auto" w:fill="FFFFFF"/>
          <w:lang w:val="de-AT"/>
        </w:rPr>
        <w:t>75</w:t>
      </w:r>
      <w:r w:rsidR="00E646E0" w:rsidRPr="00E646E0">
        <w:rPr>
          <w:rFonts w:ascii="AcadNusx" w:hAnsi="AcadNusx" w:cs="Sylfaen"/>
          <w:color w:val="333333"/>
          <w:sz w:val="24"/>
          <w:szCs w:val="24"/>
          <w:shd w:val="clear" w:color="auto" w:fill="FFFFFF"/>
          <w:lang w:val="ka-GE"/>
        </w:rPr>
        <w:t xml:space="preserve"> gr.</w:t>
      </w:r>
    </w:p>
    <w:p w14:paraId="4B9D386B" w14:textId="77777777" w:rsidR="00A8631C" w:rsidRPr="000A72FA" w:rsidRDefault="000A72FA" w:rsidP="009931C8">
      <w:pPr>
        <w:pStyle w:val="ListParagraph"/>
        <w:numPr>
          <w:ilvl w:val="1"/>
          <w:numId w:val="1"/>
        </w:numPr>
        <w:jc w:val="both"/>
        <w:rPr>
          <w:rFonts w:ascii="AcadNusx" w:hAnsi="AcadNusx"/>
          <w:b/>
          <w:sz w:val="28"/>
          <w:szCs w:val="28"/>
          <w:lang w:val="ka-GE"/>
        </w:rPr>
      </w:pPr>
      <w:r w:rsidRPr="000A72FA">
        <w:rPr>
          <w:rFonts w:ascii="Sylfaen" w:hAnsi="Sylfaen"/>
          <w:lang w:val="ka-GE"/>
        </w:rPr>
        <w:t>ჰიგი-</w:t>
      </w:r>
      <w:r w:rsidRPr="000A72FA">
        <w:rPr>
          <w:rFonts w:ascii="AcadNusx" w:hAnsi="AcadNusx"/>
          <w:lang w:val="ka-GE"/>
        </w:rPr>
        <w:t xml:space="preserve"> warmoadgens gamWvirvale aqrolad siTxes spirtebis suniT. preparati Seicavs kanis damcav komponen</w:t>
      </w:r>
      <w:r w:rsidRPr="000A72FA">
        <w:rPr>
          <w:rFonts w:ascii="Sylfaen" w:hAnsi="Sylfaen"/>
          <w:lang w:val="ka-GE"/>
        </w:rPr>
        <w:t>ს</w:t>
      </w:r>
      <w:r w:rsidRPr="000A72FA">
        <w:rPr>
          <w:rFonts w:ascii="AcadNusx" w:hAnsi="AcadNusx"/>
          <w:lang w:val="ka-GE"/>
        </w:rPr>
        <w:t xml:space="preserve">, rac xdis SesaZlebels preparatis xSir gamoyenebas. </w:t>
      </w:r>
      <w:r w:rsidR="00694343" w:rsidRPr="00694343">
        <w:rPr>
          <w:lang w:val="ka-GE"/>
        </w:rPr>
        <w:t xml:space="preserve"> </w:t>
      </w:r>
    </w:p>
    <w:p w14:paraId="698A4FB0" w14:textId="77777777" w:rsidR="000A72FA" w:rsidRPr="009931C8" w:rsidRDefault="000A72FA" w:rsidP="009931C8">
      <w:pPr>
        <w:pStyle w:val="ListParagraph"/>
        <w:numPr>
          <w:ilvl w:val="1"/>
          <w:numId w:val="1"/>
        </w:numPr>
        <w:jc w:val="both"/>
        <w:rPr>
          <w:rFonts w:ascii="AcadNusx" w:hAnsi="AcadNusx"/>
          <w:b/>
          <w:sz w:val="24"/>
          <w:szCs w:val="24"/>
          <w:lang w:val="ka-GE"/>
        </w:rPr>
      </w:pPr>
      <w:r>
        <w:rPr>
          <w:rFonts w:ascii="Sylfaen" w:hAnsi="Sylfaen"/>
          <w:b/>
          <w:sz w:val="28"/>
          <w:szCs w:val="28"/>
          <w:lang w:val="ka-GE"/>
        </w:rPr>
        <w:t xml:space="preserve"> </w:t>
      </w:r>
      <w:r w:rsidRPr="009931C8">
        <w:rPr>
          <w:rFonts w:ascii="AcadNusx" w:hAnsi="Sylfaen"/>
          <w:sz w:val="24"/>
          <w:szCs w:val="24"/>
          <w:lang w:val="ka-GE"/>
        </w:rPr>
        <w:t>ჰიგი</w:t>
      </w:r>
      <w:r w:rsidRPr="009931C8">
        <w:rPr>
          <w:rFonts w:ascii="AcadNusx" w:hAnsi="AcadNusx"/>
          <w:sz w:val="24"/>
          <w:szCs w:val="24"/>
          <w:lang w:val="ka-GE"/>
        </w:rPr>
        <w:t xml:space="preserve">- </w:t>
      </w:r>
      <w:r w:rsidRPr="009931C8">
        <w:rPr>
          <w:rFonts w:ascii="AcadNusx" w:hAnsi="Sylfaen"/>
          <w:sz w:val="24"/>
          <w:szCs w:val="24"/>
          <w:lang w:val="ka-GE"/>
        </w:rPr>
        <w:t>მოქმედებს</w:t>
      </w:r>
      <w:r w:rsidRPr="009931C8">
        <w:rPr>
          <w:rFonts w:ascii="AcadNusx" w:hAnsi="AcadNusx"/>
          <w:sz w:val="24"/>
          <w:szCs w:val="24"/>
          <w:lang w:val="ka-GE"/>
        </w:rPr>
        <w:t xml:space="preserve"> </w:t>
      </w:r>
      <w:r w:rsidRPr="009931C8">
        <w:rPr>
          <w:rFonts w:ascii="AcadNusx" w:hAnsi="Sylfaen"/>
          <w:sz w:val="24"/>
          <w:szCs w:val="24"/>
          <w:lang w:val="ka-GE"/>
        </w:rPr>
        <w:t>ბაქტერიოციტულად</w:t>
      </w:r>
      <w:r w:rsidRPr="009931C8">
        <w:rPr>
          <w:rFonts w:ascii="AcadNusx" w:hAnsi="AcadNusx"/>
          <w:sz w:val="24"/>
          <w:szCs w:val="24"/>
          <w:lang w:val="ka-GE"/>
        </w:rPr>
        <w:t xml:space="preserve">, </w:t>
      </w:r>
      <w:r w:rsidRPr="009931C8">
        <w:rPr>
          <w:rFonts w:ascii="AcadNusx"/>
          <w:sz w:val="24"/>
          <w:szCs w:val="24"/>
          <w:lang w:val="ka-GE"/>
        </w:rPr>
        <w:t>ინაქტივირებს</w:t>
      </w:r>
      <w:r w:rsidRPr="009931C8">
        <w:rPr>
          <w:rFonts w:ascii="AcadNusx" w:hAnsi="AcadNusx"/>
          <w:sz w:val="24"/>
          <w:szCs w:val="24"/>
          <w:lang w:val="ka-GE"/>
        </w:rPr>
        <w:t xml:space="preserve">  </w:t>
      </w:r>
      <w:r w:rsidRPr="009931C8">
        <w:rPr>
          <w:rFonts w:ascii="AcadNusx"/>
          <w:sz w:val="24"/>
          <w:szCs w:val="24"/>
          <w:lang w:val="ka-GE"/>
        </w:rPr>
        <w:t>ვირუსებს</w:t>
      </w:r>
      <w:r w:rsidRPr="009931C8">
        <w:rPr>
          <w:rFonts w:ascii="AcadNusx" w:hAnsi="AcadNusx"/>
          <w:sz w:val="24"/>
          <w:szCs w:val="24"/>
          <w:lang w:val="ka-GE"/>
        </w:rPr>
        <w:t xml:space="preserve">. specialuri komponentebi icavs kans gaSrobisa </w:t>
      </w:r>
      <w:r w:rsidRPr="009931C8">
        <w:rPr>
          <w:rFonts w:ascii="AcadNusx"/>
          <w:sz w:val="24"/>
          <w:szCs w:val="24"/>
          <w:lang w:val="ka-GE"/>
        </w:rPr>
        <w:t>და</w:t>
      </w:r>
      <w:r w:rsidRPr="009931C8">
        <w:rPr>
          <w:rFonts w:ascii="AcadNusx" w:hAnsi="AcadNusx"/>
          <w:sz w:val="24"/>
          <w:szCs w:val="24"/>
          <w:lang w:val="ka-GE"/>
        </w:rPr>
        <w:t xml:space="preserve"> gaRizianebisagan.</w:t>
      </w:r>
    </w:p>
    <w:p w14:paraId="7A200593" w14:textId="77777777" w:rsidR="000A72FA" w:rsidRDefault="000A72FA" w:rsidP="000A72FA">
      <w:pPr>
        <w:pStyle w:val="ListParagraph"/>
        <w:rPr>
          <w:lang w:val="ka-GE"/>
        </w:rPr>
      </w:pPr>
    </w:p>
    <w:p w14:paraId="3982D529" w14:textId="77777777" w:rsidR="000A72FA" w:rsidRDefault="000A72FA" w:rsidP="000A72FA">
      <w:pPr>
        <w:pStyle w:val="ListParagraph"/>
        <w:rPr>
          <w:lang w:val="ka-GE"/>
        </w:rPr>
      </w:pPr>
    </w:p>
    <w:p w14:paraId="6B384A01" w14:textId="77777777" w:rsidR="000A72FA" w:rsidRDefault="000A72FA" w:rsidP="000A72FA">
      <w:pPr>
        <w:pStyle w:val="ListParagraph"/>
        <w:rPr>
          <w:lang w:val="ka-GE"/>
        </w:rPr>
      </w:pPr>
    </w:p>
    <w:p w14:paraId="697BE679" w14:textId="77777777" w:rsidR="000A72FA" w:rsidRPr="00EC53B4" w:rsidRDefault="000A72FA" w:rsidP="00421CBE">
      <w:pPr>
        <w:pStyle w:val="ListParagraph"/>
        <w:numPr>
          <w:ilvl w:val="0"/>
          <w:numId w:val="1"/>
        </w:numPr>
        <w:jc w:val="center"/>
        <w:rPr>
          <w:b/>
          <w:sz w:val="40"/>
          <w:szCs w:val="40"/>
          <w:lang w:val="ka-GE"/>
        </w:rPr>
      </w:pPr>
      <w:r w:rsidRPr="00EC53B4">
        <w:rPr>
          <w:b/>
          <w:sz w:val="40"/>
          <w:szCs w:val="40"/>
          <w:lang w:val="ka-GE"/>
        </w:rPr>
        <w:t>გამოყენების არე</w:t>
      </w:r>
    </w:p>
    <w:p w14:paraId="51458F31" w14:textId="77777777" w:rsidR="00421CBE" w:rsidRDefault="00421CBE" w:rsidP="00421CBE">
      <w:pPr>
        <w:pStyle w:val="ListParagraph"/>
        <w:ind w:left="360"/>
        <w:rPr>
          <w:b/>
          <w:sz w:val="32"/>
          <w:szCs w:val="32"/>
          <w:lang w:val="ka-GE"/>
        </w:rPr>
      </w:pPr>
    </w:p>
    <w:p w14:paraId="74931F78" w14:textId="77777777" w:rsidR="00305656" w:rsidRPr="00305656" w:rsidRDefault="00421CBE" w:rsidP="00305656">
      <w:pPr>
        <w:pStyle w:val="ListParagraph"/>
        <w:numPr>
          <w:ilvl w:val="1"/>
          <w:numId w:val="1"/>
        </w:numPr>
        <w:jc w:val="both"/>
        <w:rPr>
          <w:sz w:val="24"/>
          <w:szCs w:val="24"/>
          <w:lang w:val="ka-GE"/>
        </w:rPr>
      </w:pPr>
      <w:r w:rsidRPr="00305656">
        <w:rPr>
          <w:sz w:val="24"/>
          <w:szCs w:val="24"/>
          <w:lang w:val="ka-GE"/>
        </w:rPr>
        <w:t>ჰიგი- გამოიყენება ხელებისა და კანის ჰიგიენური</w:t>
      </w:r>
      <w:r w:rsidR="00644E99" w:rsidRPr="00305656">
        <w:rPr>
          <w:sz w:val="24"/>
          <w:szCs w:val="24"/>
          <w:lang w:val="ka-GE"/>
        </w:rPr>
        <w:t xml:space="preserve"> ხშირი დამუშავებისთვის</w:t>
      </w:r>
      <w:r w:rsidR="00305656" w:rsidRPr="00305656">
        <w:rPr>
          <w:sz w:val="24"/>
          <w:szCs w:val="24"/>
          <w:lang w:val="ka-GE"/>
        </w:rPr>
        <w:t>,</w:t>
      </w:r>
    </w:p>
    <w:p w14:paraId="4B2B222C" w14:textId="77777777" w:rsidR="00421CBE" w:rsidRPr="00305656" w:rsidRDefault="00305656" w:rsidP="00305656">
      <w:pPr>
        <w:jc w:val="both"/>
        <w:rPr>
          <w:sz w:val="24"/>
          <w:szCs w:val="24"/>
          <w:lang w:val="ka-GE"/>
        </w:rPr>
      </w:pPr>
      <w:r w:rsidRPr="00305656">
        <w:rPr>
          <w:sz w:val="24"/>
          <w:szCs w:val="24"/>
          <w:lang w:val="ka-GE"/>
        </w:rPr>
        <w:t xml:space="preserve"> </w:t>
      </w:r>
      <w:r>
        <w:rPr>
          <w:sz w:val="24"/>
          <w:szCs w:val="24"/>
          <w:lang w:val="ka-GE"/>
        </w:rPr>
        <w:t>როგორც მოზრდილებში , ასევე ბავშვებში.</w:t>
      </w:r>
    </w:p>
    <w:p w14:paraId="50CADB42" w14:textId="58D78C83" w:rsidR="00217146" w:rsidRPr="00042CBD" w:rsidRDefault="00644E99" w:rsidP="009931C8">
      <w:pPr>
        <w:jc w:val="both"/>
        <w:rPr>
          <w:rStyle w:val="Emphasis"/>
          <w:rFonts w:ascii="AcadNusx" w:hAnsi="Sylfaen"/>
          <w:i w:val="0"/>
          <w:sz w:val="24"/>
          <w:szCs w:val="24"/>
          <w:lang w:val="ka-GE"/>
        </w:rPr>
      </w:pPr>
      <w:r w:rsidRPr="00644E99">
        <w:rPr>
          <w:b/>
          <w:sz w:val="32"/>
          <w:szCs w:val="32"/>
          <w:lang w:val="ka-GE"/>
        </w:rPr>
        <w:t>2.2</w:t>
      </w:r>
      <w:r>
        <w:rPr>
          <w:b/>
          <w:sz w:val="32"/>
          <w:szCs w:val="32"/>
          <w:lang w:val="ka-GE"/>
        </w:rPr>
        <w:t xml:space="preserve"> </w:t>
      </w:r>
      <w:r w:rsidRPr="00CA2D68">
        <w:rPr>
          <w:sz w:val="24"/>
          <w:szCs w:val="24"/>
          <w:lang w:val="ka-GE"/>
        </w:rPr>
        <w:t xml:space="preserve">ჰიგი გამოიყენება 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>-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ოფისებში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,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საგანმანათლებლ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და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საზოგადოებრივი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   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მომსახურების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სხვადასხვა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დაწესებულებებში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>,</w:t>
      </w:r>
      <w:r w:rsidR="00217146">
        <w:rPr>
          <w:rStyle w:val="Emphasis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="00217146">
        <w:rPr>
          <w:rFonts w:ascii="AcadNusx" w:hAnsi="Sylfaen" w:cs="Sylfaen"/>
          <w:bCs/>
          <w:color w:val="292F33"/>
          <w:sz w:val="24"/>
          <w:szCs w:val="24"/>
          <w:shd w:val="clear" w:color="auto" w:fill="FFFFFF"/>
          <w:lang w:val="ka-GE"/>
        </w:rPr>
        <w:t>სამედიცინო</w:t>
      </w:r>
      <w:r w:rsidR="00217146">
        <w:rPr>
          <w:rFonts w:ascii="AcadNusx" w:hAnsi="Sylfaen" w:cs="Sylfaen"/>
          <w:bCs/>
          <w:color w:val="292F33"/>
          <w:sz w:val="24"/>
          <w:szCs w:val="24"/>
          <w:shd w:val="clear" w:color="auto" w:fill="FFFFFF"/>
          <w:lang w:val="ka-GE"/>
        </w:rPr>
        <w:t xml:space="preserve"> </w:t>
      </w:r>
      <w:r w:rsidR="00217146">
        <w:rPr>
          <w:rFonts w:ascii="AcadNusx" w:hAnsi="Sylfaen" w:cs="Sylfaen"/>
          <w:bCs/>
          <w:color w:val="292F33"/>
          <w:sz w:val="24"/>
          <w:szCs w:val="24"/>
          <w:shd w:val="clear" w:color="auto" w:fill="FFFFFF"/>
          <w:lang w:val="ka-GE"/>
        </w:rPr>
        <w:t>დაწესებულებეში</w:t>
      </w:r>
      <w:r w:rsidRPr="00CA2D68">
        <w:rPr>
          <w:rFonts w:ascii="AcadNusx" w:hAnsi="AcadNusx" w:cs="Sylfaen"/>
          <w:bCs/>
          <w:color w:val="292F33"/>
          <w:sz w:val="24"/>
          <w:szCs w:val="24"/>
          <w:shd w:val="clear" w:color="auto" w:fill="FFFFFF"/>
          <w:lang w:val="ka-GE"/>
        </w:rPr>
        <w:t>,</w:t>
      </w:r>
      <w:r w:rsidR="00EC03AD">
        <w:rPr>
          <w:rFonts w:ascii="AcadNusx" w:hAnsi="AcadNusx" w:cs="Sylfaen"/>
          <w:bCs/>
          <w:color w:val="292F33"/>
          <w:sz w:val="24"/>
          <w:szCs w:val="24"/>
          <w:shd w:val="clear" w:color="auto" w:fill="FFFFFF"/>
        </w:rPr>
        <w:t xml:space="preserve"> </w:t>
      </w:r>
      <w:r w:rsidRPr="00CA2D68">
        <w:rPr>
          <w:rFonts w:ascii="AcadNusx" w:hAnsi="AcadNusx" w:cs="Sylfaen"/>
          <w:bCs/>
          <w:color w:val="292F33"/>
          <w:sz w:val="24"/>
          <w:szCs w:val="24"/>
          <w:shd w:val="clear" w:color="auto" w:fill="FFFFFF"/>
          <w:lang w:val="ka-GE"/>
        </w:rPr>
        <w:t xml:space="preserve"> </w:t>
      </w:r>
      <w:r w:rsidRPr="00CA2D68">
        <w:rPr>
          <w:rFonts w:ascii="AcadNusx" w:hAnsi="Sylfaen" w:cs="Sylfaen"/>
          <w:bCs/>
          <w:color w:val="292F33"/>
          <w:sz w:val="24"/>
          <w:szCs w:val="24"/>
          <w:shd w:val="clear" w:color="auto" w:fill="FFFFFF"/>
          <w:lang w:val="ka-GE"/>
        </w:rPr>
        <w:t>სოფლის</w:t>
      </w:r>
      <w:r w:rsidRPr="00CA2D68">
        <w:rPr>
          <w:rFonts w:ascii="AcadNusx" w:hAnsi="AcadNusx" w:cs="Sylfaen"/>
          <w:bCs/>
          <w:color w:val="292F33"/>
          <w:sz w:val="24"/>
          <w:szCs w:val="24"/>
          <w:shd w:val="clear" w:color="auto" w:fill="FFFFFF"/>
          <w:lang w:val="ka-GE"/>
        </w:rPr>
        <w:t xml:space="preserve"> </w:t>
      </w:r>
      <w:r w:rsidRPr="00CA2D68">
        <w:rPr>
          <w:rFonts w:ascii="AcadNusx" w:hAnsi="Sylfaen" w:cs="Sylfaen"/>
          <w:bCs/>
          <w:color w:val="292F33"/>
          <w:sz w:val="24"/>
          <w:szCs w:val="24"/>
          <w:shd w:val="clear" w:color="auto" w:fill="FFFFFF"/>
          <w:lang w:val="ka-GE"/>
        </w:rPr>
        <w:t>მეურნეობ</w:t>
      </w:r>
      <w:r w:rsidR="006A718D">
        <w:rPr>
          <w:rFonts w:ascii="AcadNusx" w:hAnsi="Sylfaen" w:cs="Sylfaen"/>
          <w:bCs/>
          <w:color w:val="292F33"/>
          <w:sz w:val="24"/>
          <w:szCs w:val="24"/>
          <w:shd w:val="clear" w:color="auto" w:fill="FFFFFF"/>
        </w:rPr>
        <w:t>Si</w:t>
      </w:r>
      <w:r w:rsidRPr="00CA2D68">
        <w:rPr>
          <w:rFonts w:ascii="AcadNusx" w:hAnsi="AcadNusx" w:cs="Sylfaen"/>
          <w:bCs/>
          <w:color w:val="292F33"/>
          <w:sz w:val="24"/>
          <w:szCs w:val="24"/>
          <w:shd w:val="clear" w:color="auto" w:fill="FFFFFF"/>
          <w:lang w:val="ka-GE"/>
        </w:rPr>
        <w:t>,</w:t>
      </w:r>
      <w:r w:rsidR="00042CBD">
        <w:rPr>
          <w:rFonts w:cs="Sylfaen"/>
          <w:bCs/>
          <w:color w:val="292F33"/>
          <w:sz w:val="24"/>
          <w:szCs w:val="24"/>
          <w:shd w:val="clear" w:color="auto" w:fill="FFFFFF"/>
          <w:lang w:val="ka-GE"/>
        </w:rPr>
        <w:t xml:space="preserve"> </w:t>
      </w:r>
      <w:r w:rsidR="00042CBD">
        <w:rPr>
          <w:rFonts w:ascii="Sylfaen" w:hAnsi="Sylfaen" w:cs="Sylfaen"/>
          <w:bCs/>
          <w:color w:val="292F33"/>
          <w:sz w:val="24"/>
          <w:szCs w:val="24"/>
          <w:shd w:val="clear" w:color="auto" w:fill="FFFFFF"/>
          <w:lang w:val="ka-GE"/>
        </w:rPr>
        <w:t>სამრეწველო სფეროში (კვების პროდუქტების გადამუშავება , კოსმეტიკურ და ფარმაცევტული მრეწველობა)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>,</w:t>
      </w:r>
      <w:r w:rsidR="00042CBD">
        <w:rPr>
          <w:rStyle w:val="Emphasis"/>
          <w:i w:val="0"/>
          <w:sz w:val="24"/>
          <w:szCs w:val="24"/>
          <w:lang w:val="ka-GE"/>
        </w:rPr>
        <w:t xml:space="preserve"> კვების ობიექტბში,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სილამაზის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სალონსა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და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სხვა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k</w:t>
      </w:r>
      <w:r w:rsidRPr="00CA2D68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>ომერციულ</w:t>
      </w:r>
      <w:r w:rsidR="00042CBD">
        <w:rPr>
          <w:rFonts w:ascii="AcadNusx" w:hAnsi="Sylfaen" w:cs="Sylfaen"/>
          <w:color w:val="333333"/>
          <w:sz w:val="24"/>
          <w:szCs w:val="24"/>
          <w:shd w:val="clear" w:color="auto" w:fill="FFFFFF"/>
          <w:lang w:val="ka-GE"/>
        </w:rPr>
        <w:t xml:space="preserve"> 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ობიქეტბში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ხელის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ჰიგიენური</w:t>
      </w:r>
      <w:r w:rsidRPr="00CA2D68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 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დამუშავებისთვის</w:t>
      </w:r>
      <w:r w:rsidRPr="00CA2D68">
        <w:rPr>
          <w:rStyle w:val="Emphasis"/>
          <w:rFonts w:ascii="AcadNusx" w:hAnsi="Sylfaen"/>
          <w:i w:val="0"/>
          <w:sz w:val="24"/>
          <w:szCs w:val="24"/>
          <w:lang w:val="ka-GE"/>
        </w:rPr>
        <w:t>.</w:t>
      </w:r>
    </w:p>
    <w:p w14:paraId="114A54B0" w14:textId="7A4F7717" w:rsidR="00EC03AD" w:rsidRDefault="00EC03AD" w:rsidP="009931C8">
      <w:pPr>
        <w:jc w:val="both"/>
        <w:rPr>
          <w:rStyle w:val="Emphasis"/>
          <w:rFonts w:ascii="AcadNusx" w:hAnsi="Sylfaen"/>
          <w:i w:val="0"/>
          <w:sz w:val="24"/>
          <w:szCs w:val="24"/>
        </w:rPr>
      </w:pPr>
      <w:r w:rsidRPr="00217146">
        <w:rPr>
          <w:rStyle w:val="Emphasis"/>
          <w:rFonts w:ascii="AcadNusx" w:hAnsi="Sylfaen"/>
          <w:b/>
          <w:i w:val="0"/>
          <w:sz w:val="32"/>
          <w:szCs w:val="32"/>
          <w:lang w:val="ka-GE"/>
        </w:rPr>
        <w:t xml:space="preserve">2.3 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>ჰიგი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 xml:space="preserve">- 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>გამოიყენება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 xml:space="preserve"> </w:t>
      </w:r>
      <w:r w:rsidR="00465F03">
        <w:rPr>
          <w:rStyle w:val="Emphasis"/>
          <w:rFonts w:ascii="Sylfaen" w:hAnsi="Sylfaen"/>
          <w:i w:val="0"/>
          <w:sz w:val="24"/>
          <w:szCs w:val="24"/>
          <w:lang w:val="ka-GE"/>
        </w:rPr>
        <w:t xml:space="preserve">მყარი 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>ტიპის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 xml:space="preserve">  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>ზედაპირისთვის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 xml:space="preserve">, 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>მათ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 xml:space="preserve"> 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>შორის</w:t>
      </w:r>
      <w:r>
        <w:rPr>
          <w:rStyle w:val="Emphasis"/>
          <w:rFonts w:ascii="AcadNusx" w:hAnsi="Sylfaen"/>
          <w:i w:val="0"/>
          <w:sz w:val="24"/>
          <w:szCs w:val="24"/>
          <w:lang w:val="ka-GE"/>
        </w:rPr>
        <w:t xml:space="preserve"> </w:t>
      </w:r>
      <w:r w:rsidR="00465F03">
        <w:rPr>
          <w:rStyle w:val="Emphasis"/>
          <w:rFonts w:ascii="AcadNusx" w:hAnsi="Sylfaen"/>
          <w:i w:val="0"/>
          <w:sz w:val="24"/>
          <w:szCs w:val="24"/>
          <w:lang w:val="ka-GE"/>
        </w:rPr>
        <w:t xml:space="preserve">, </w:t>
      </w:r>
      <w:r w:rsidR="00465F03">
        <w:rPr>
          <w:rStyle w:val="Emphasis"/>
          <w:rFonts w:ascii="Sylfaen" w:hAnsi="Sylfaen"/>
          <w:i w:val="0"/>
          <w:sz w:val="24"/>
          <w:szCs w:val="24"/>
          <w:lang w:val="ka-GE"/>
        </w:rPr>
        <w:t>მაგიდების, სახელურების და ა.შ</w:t>
      </w:r>
      <w:r w:rsidR="00217146">
        <w:rPr>
          <w:rStyle w:val="Emphasis"/>
          <w:rFonts w:ascii="AcadNusx" w:hAnsi="Sylfaen"/>
          <w:i w:val="0"/>
          <w:sz w:val="24"/>
          <w:szCs w:val="24"/>
          <w:lang w:val="ka-GE"/>
        </w:rPr>
        <w:t xml:space="preserve">. </w:t>
      </w:r>
    </w:p>
    <w:p w14:paraId="6B9F9204" w14:textId="77777777" w:rsidR="00B429F7" w:rsidRPr="00B429F7" w:rsidRDefault="00B429F7" w:rsidP="009931C8">
      <w:pPr>
        <w:jc w:val="both"/>
        <w:rPr>
          <w:rStyle w:val="Emphasis"/>
          <w:rFonts w:ascii="AcadNusx" w:hAnsi="Sylfaen"/>
          <w:i w:val="0"/>
          <w:sz w:val="24"/>
          <w:szCs w:val="24"/>
        </w:rPr>
      </w:pPr>
    </w:p>
    <w:p w14:paraId="63B1987D" w14:textId="77777777" w:rsidR="00305656" w:rsidRDefault="00305656" w:rsidP="009931C8">
      <w:pPr>
        <w:jc w:val="both"/>
        <w:rPr>
          <w:rStyle w:val="Emphasis"/>
          <w:rFonts w:ascii="AcadNusx" w:hAnsi="Sylfaen"/>
          <w:i w:val="0"/>
          <w:sz w:val="24"/>
          <w:szCs w:val="24"/>
          <w:lang w:val="ka-GE"/>
        </w:rPr>
      </w:pPr>
    </w:p>
    <w:p w14:paraId="2F33E920" w14:textId="77777777" w:rsidR="00B504EA" w:rsidRPr="00B755C1" w:rsidRDefault="00B504EA" w:rsidP="00644E99">
      <w:pPr>
        <w:rPr>
          <w:rStyle w:val="Emphasis"/>
          <w:i w:val="0"/>
          <w:sz w:val="24"/>
          <w:szCs w:val="24"/>
          <w:lang w:val="ka-GE"/>
        </w:rPr>
      </w:pPr>
    </w:p>
    <w:p w14:paraId="758331CF" w14:textId="77777777" w:rsidR="00644E99" w:rsidRPr="00217146" w:rsidRDefault="00644E99" w:rsidP="00644E99">
      <w:pPr>
        <w:pStyle w:val="ListParagraph"/>
        <w:numPr>
          <w:ilvl w:val="0"/>
          <w:numId w:val="1"/>
        </w:numPr>
        <w:jc w:val="center"/>
        <w:rPr>
          <w:rStyle w:val="Emphasis"/>
          <w:rFonts w:ascii="AcadNusx" w:hAnsi="AcadNusx"/>
          <w:b/>
          <w:i w:val="0"/>
          <w:sz w:val="40"/>
          <w:szCs w:val="40"/>
          <w:lang w:val="ka-GE"/>
        </w:rPr>
      </w:pPr>
      <w:r w:rsidRPr="00217146">
        <w:rPr>
          <w:rStyle w:val="Emphasis"/>
          <w:rFonts w:ascii="AcadNusx" w:hAnsi="AcadNusx"/>
          <w:b/>
          <w:i w:val="0"/>
          <w:sz w:val="40"/>
          <w:szCs w:val="40"/>
          <w:lang w:val="ka-GE"/>
        </w:rPr>
        <w:lastRenderedPageBreak/>
        <w:t>higis gamoyeneba</w:t>
      </w:r>
    </w:p>
    <w:p w14:paraId="451AD373" w14:textId="77777777" w:rsidR="00644E99" w:rsidRPr="00217146" w:rsidRDefault="00644E99" w:rsidP="00644E99">
      <w:pPr>
        <w:pStyle w:val="ListParagraph"/>
        <w:ind w:left="360"/>
        <w:jc w:val="center"/>
        <w:rPr>
          <w:rStyle w:val="Emphasis"/>
          <w:rFonts w:ascii="AcadNusx" w:hAnsi="AcadNusx"/>
          <w:b/>
          <w:i w:val="0"/>
          <w:sz w:val="24"/>
          <w:szCs w:val="24"/>
          <w:lang w:val="ka-GE"/>
        </w:rPr>
      </w:pPr>
      <w:r w:rsidRPr="00217146">
        <w:rPr>
          <w:rStyle w:val="Emphasis"/>
          <w:rFonts w:ascii="AcadNusx" w:hAnsi="AcadNusx"/>
          <w:b/>
          <w:i w:val="0"/>
          <w:sz w:val="24"/>
          <w:szCs w:val="24"/>
          <w:lang w:val="ka-GE"/>
        </w:rPr>
        <w:t>higi gankuTvnilia garegani gamoyenebisTvis</w:t>
      </w:r>
    </w:p>
    <w:p w14:paraId="312EC95B" w14:textId="77777777" w:rsidR="00644E99" w:rsidRPr="00217146" w:rsidRDefault="00644E99" w:rsidP="00644E99">
      <w:pPr>
        <w:pStyle w:val="ListParagraph"/>
        <w:ind w:left="360"/>
        <w:jc w:val="center"/>
        <w:rPr>
          <w:rStyle w:val="Emphasis"/>
          <w:rFonts w:ascii="AcadNusx" w:hAnsi="AcadNusx"/>
          <w:b/>
          <w:i w:val="0"/>
          <w:sz w:val="24"/>
          <w:szCs w:val="24"/>
          <w:lang w:val="ka-GE"/>
        </w:rPr>
      </w:pPr>
      <w:r w:rsidRPr="00217146">
        <w:rPr>
          <w:rStyle w:val="Emphasis"/>
          <w:rFonts w:ascii="AcadNusx" w:hAnsi="AcadNusx"/>
          <w:b/>
          <w:i w:val="0"/>
          <w:sz w:val="24"/>
          <w:szCs w:val="24"/>
          <w:lang w:val="ka-GE"/>
        </w:rPr>
        <w:t>ganuzavebeli saxiT.</w:t>
      </w:r>
    </w:p>
    <w:p w14:paraId="6AEF7515" w14:textId="77777777" w:rsidR="00644E99" w:rsidRPr="00217146" w:rsidRDefault="00644E99" w:rsidP="00644E99">
      <w:pPr>
        <w:pStyle w:val="ListParagraph"/>
        <w:ind w:left="360"/>
        <w:jc w:val="center"/>
        <w:rPr>
          <w:rStyle w:val="Emphasis"/>
          <w:rFonts w:ascii="AcadNusx" w:hAnsi="AcadNusx"/>
          <w:b/>
          <w:i w:val="0"/>
          <w:sz w:val="24"/>
          <w:szCs w:val="24"/>
          <w:lang w:val="ka-GE"/>
        </w:rPr>
      </w:pPr>
    </w:p>
    <w:p w14:paraId="7F6B9C56" w14:textId="77777777" w:rsidR="00644E99" w:rsidRPr="00644E99" w:rsidRDefault="00644E99" w:rsidP="009931C8">
      <w:pPr>
        <w:pStyle w:val="ListParagraph"/>
        <w:numPr>
          <w:ilvl w:val="1"/>
          <w:numId w:val="1"/>
        </w:numPr>
        <w:jc w:val="both"/>
        <w:rPr>
          <w:rStyle w:val="Emphasis"/>
          <w:rFonts w:ascii="AcadNusx" w:hAnsi="AcadNusx"/>
          <w:i w:val="0"/>
          <w:sz w:val="24"/>
          <w:szCs w:val="24"/>
        </w:rPr>
      </w:pPr>
      <w:r w:rsidRPr="00217146">
        <w:rPr>
          <w:rStyle w:val="Emphasis"/>
          <w:rFonts w:ascii="AcadNusx" w:hAnsi="AcadNusx"/>
          <w:b/>
          <w:i w:val="0"/>
          <w:sz w:val="24"/>
          <w:szCs w:val="24"/>
          <w:lang w:val="ka-GE"/>
        </w:rPr>
        <w:t>xelebis higienuri a</w:t>
      </w:r>
      <w:proofErr w:type="spellStart"/>
      <w:r w:rsidRPr="00644E99">
        <w:rPr>
          <w:rStyle w:val="Emphasis"/>
          <w:rFonts w:ascii="AcadNusx" w:hAnsi="AcadNusx"/>
          <w:b/>
          <w:i w:val="0"/>
          <w:sz w:val="24"/>
          <w:szCs w:val="24"/>
        </w:rPr>
        <w:t>ntiseptika</w:t>
      </w:r>
      <w:proofErr w:type="spellEnd"/>
      <w:r w:rsidRPr="00644E99">
        <w:rPr>
          <w:rStyle w:val="Emphasis"/>
          <w:rFonts w:ascii="AcadNusx" w:hAnsi="AcadNusx"/>
          <w:b/>
          <w:i w:val="0"/>
          <w:sz w:val="24"/>
          <w:szCs w:val="24"/>
        </w:rPr>
        <w:t>:</w:t>
      </w:r>
      <w:r>
        <w:rPr>
          <w:rStyle w:val="Emphasis"/>
          <w:rFonts w:ascii="AcadNusx" w:hAnsi="AcadNusx"/>
          <w:b/>
          <w:i w:val="0"/>
          <w:sz w:val="24"/>
          <w:szCs w:val="24"/>
        </w:rPr>
        <w:t xml:space="preserve"> </w:t>
      </w:r>
    </w:p>
    <w:p w14:paraId="5E599D3B" w14:textId="2370DE58" w:rsidR="00644E99" w:rsidRPr="00CD293E" w:rsidRDefault="00CA2D68" w:rsidP="009931C8">
      <w:pPr>
        <w:pStyle w:val="ListParagraph"/>
        <w:jc w:val="both"/>
        <w:rPr>
          <w:rFonts w:ascii="AcadNusx" w:hAnsi="AcadNusx"/>
          <w:sz w:val="24"/>
          <w:szCs w:val="24"/>
          <w:lang w:val="ka-GE"/>
        </w:rPr>
      </w:pPr>
      <w:r>
        <w:rPr>
          <w:sz w:val="24"/>
          <w:szCs w:val="24"/>
          <w:lang w:val="ka-GE"/>
        </w:rPr>
        <w:t xml:space="preserve">    </w:t>
      </w:r>
      <w:r w:rsidR="00644E99" w:rsidRPr="00CD293E">
        <w:rPr>
          <w:rFonts w:ascii="AcadNusx" w:hAnsi="AcadNusx"/>
          <w:sz w:val="24"/>
          <w:szCs w:val="24"/>
          <w:lang w:val="ka-GE"/>
        </w:rPr>
        <w:t>higienuri antiseptika mimarTulia tranzituli mikrofloris winaaRmdeg. mSral xelebSi Seizileba 3</w:t>
      </w:r>
      <w:r w:rsidR="00B429F7" w:rsidRPr="00CD293E">
        <w:rPr>
          <w:rFonts w:ascii="AcadNusx" w:hAnsi="AcadNusx"/>
          <w:sz w:val="24"/>
          <w:szCs w:val="24"/>
          <w:lang w:val="ka-GE"/>
        </w:rPr>
        <w:t>-5</w:t>
      </w:r>
      <w:r w:rsidR="00644E99" w:rsidRPr="00CD293E">
        <w:rPr>
          <w:rFonts w:ascii="AcadNusx" w:hAnsi="AcadNusx"/>
          <w:sz w:val="24"/>
          <w:szCs w:val="24"/>
          <w:lang w:val="ka-GE"/>
        </w:rPr>
        <w:t xml:space="preserve">ml. </w:t>
      </w:r>
      <w:r w:rsidR="00680379" w:rsidRPr="00CD293E">
        <w:rPr>
          <w:rFonts w:ascii="AcadNusx" w:hAnsi="AcadNusx"/>
          <w:sz w:val="24"/>
          <w:szCs w:val="24"/>
          <w:lang w:val="ka-GE"/>
        </w:rPr>
        <w:t>higi</w:t>
      </w:r>
      <w:r w:rsidR="00644E99" w:rsidRPr="00CD293E">
        <w:rPr>
          <w:rFonts w:ascii="AcadNusx" w:hAnsi="AcadNusx"/>
          <w:sz w:val="24"/>
          <w:szCs w:val="24"/>
          <w:lang w:val="ka-GE"/>
        </w:rPr>
        <w:t xml:space="preserve"> mis srul aorTqlebamde</w:t>
      </w:r>
      <w:r w:rsidR="00680379" w:rsidRPr="00CD293E">
        <w:rPr>
          <w:rFonts w:ascii="AcadNusx" w:hAnsi="AcadNusx"/>
          <w:sz w:val="24"/>
          <w:szCs w:val="24"/>
          <w:lang w:val="ka-GE"/>
        </w:rPr>
        <w:t xml:space="preserve"> daaxloebiT 30 wamis ganmavlobaSi. kanis antiseptikuri damuSaveba mdgomareobs imaSi, rom damuSavebas daqvemdebarebuli zedapiri unda dasveldes higiT da gaSres.</w:t>
      </w:r>
    </w:p>
    <w:p w14:paraId="2EF1C25E" w14:textId="77777777" w:rsidR="00680379" w:rsidRPr="00CD293E" w:rsidRDefault="00680379" w:rsidP="00644E99">
      <w:pPr>
        <w:pStyle w:val="ListParagraph"/>
        <w:rPr>
          <w:rFonts w:ascii="AcadNusx" w:hAnsi="AcadNusx"/>
          <w:lang w:val="ka-GE"/>
        </w:rPr>
      </w:pPr>
    </w:p>
    <w:p w14:paraId="0BBA5323" w14:textId="77777777" w:rsidR="00E646E0" w:rsidRPr="00CD293E" w:rsidRDefault="00E646E0" w:rsidP="00644E99">
      <w:pPr>
        <w:pStyle w:val="ListParagraph"/>
        <w:rPr>
          <w:rFonts w:ascii="AcadNusx" w:hAnsi="AcadNusx"/>
          <w:lang w:val="ka-GE"/>
        </w:rPr>
      </w:pPr>
    </w:p>
    <w:p w14:paraId="06142808" w14:textId="77777777" w:rsidR="00E646E0" w:rsidRPr="00CD293E" w:rsidRDefault="00E646E0" w:rsidP="00644E99">
      <w:pPr>
        <w:pStyle w:val="ListParagraph"/>
        <w:rPr>
          <w:rFonts w:ascii="AcadNusx" w:hAnsi="AcadNusx"/>
          <w:lang w:val="ka-GE"/>
        </w:rPr>
      </w:pPr>
    </w:p>
    <w:p w14:paraId="4E5064DE" w14:textId="77777777" w:rsidR="00E646E0" w:rsidRPr="00CD293E" w:rsidRDefault="00E646E0" w:rsidP="00644E99">
      <w:pPr>
        <w:pStyle w:val="ListParagraph"/>
        <w:rPr>
          <w:rFonts w:ascii="AcadNusx" w:hAnsi="AcadNusx"/>
          <w:lang w:val="ka-GE"/>
        </w:rPr>
      </w:pPr>
    </w:p>
    <w:p w14:paraId="7D3A67B2" w14:textId="77777777" w:rsidR="00E646E0" w:rsidRPr="00CD293E" w:rsidRDefault="00E646E0" w:rsidP="00644E99">
      <w:pPr>
        <w:pStyle w:val="ListParagraph"/>
        <w:rPr>
          <w:rFonts w:ascii="AcadNusx" w:hAnsi="AcadNusx"/>
          <w:lang w:val="ka-GE"/>
        </w:rPr>
      </w:pPr>
    </w:p>
    <w:p w14:paraId="44A909B4" w14:textId="77777777" w:rsidR="00680379" w:rsidRPr="00CD293E" w:rsidRDefault="00680379" w:rsidP="00644E99">
      <w:pPr>
        <w:pStyle w:val="ListParagraph"/>
        <w:rPr>
          <w:rFonts w:ascii="AcadNusx" w:hAnsi="AcadNusx"/>
          <w:lang w:val="ka-GE"/>
        </w:rPr>
      </w:pPr>
    </w:p>
    <w:p w14:paraId="23E629EA" w14:textId="77777777" w:rsidR="00680379" w:rsidRDefault="00680379" w:rsidP="009931C8">
      <w:pPr>
        <w:pStyle w:val="ListParagraph"/>
        <w:numPr>
          <w:ilvl w:val="0"/>
          <w:numId w:val="1"/>
        </w:numPr>
        <w:jc w:val="center"/>
        <w:rPr>
          <w:rFonts w:ascii="AcadNusx" w:hAnsi="AcadNusx"/>
          <w:b/>
          <w:sz w:val="40"/>
          <w:szCs w:val="40"/>
        </w:rPr>
      </w:pPr>
      <w:proofErr w:type="spellStart"/>
      <w:r w:rsidRPr="00EC53B4">
        <w:rPr>
          <w:rFonts w:ascii="AcadNusx" w:hAnsi="AcadNusx"/>
          <w:b/>
          <w:sz w:val="40"/>
          <w:szCs w:val="40"/>
        </w:rPr>
        <w:t>gamoyenebis</w:t>
      </w:r>
      <w:proofErr w:type="spellEnd"/>
      <w:r w:rsidRPr="00EC53B4">
        <w:rPr>
          <w:rFonts w:ascii="AcadNusx" w:hAnsi="AcadNusx"/>
          <w:b/>
          <w:sz w:val="40"/>
          <w:szCs w:val="40"/>
        </w:rPr>
        <w:t xml:space="preserve"> </w:t>
      </w:r>
      <w:proofErr w:type="spellStart"/>
      <w:r w:rsidRPr="00EC53B4">
        <w:rPr>
          <w:rFonts w:ascii="AcadNusx" w:hAnsi="AcadNusx"/>
          <w:b/>
          <w:sz w:val="40"/>
          <w:szCs w:val="40"/>
        </w:rPr>
        <w:t>Taviseburebebi</w:t>
      </w:r>
      <w:proofErr w:type="spellEnd"/>
    </w:p>
    <w:p w14:paraId="4FE2C295" w14:textId="77777777" w:rsidR="00EC53B4" w:rsidRPr="00EC53B4" w:rsidRDefault="00EC53B4" w:rsidP="00EC53B4">
      <w:pPr>
        <w:pStyle w:val="ListParagraph"/>
        <w:ind w:left="360"/>
        <w:rPr>
          <w:rFonts w:ascii="AcadNusx" w:hAnsi="AcadNusx"/>
          <w:b/>
          <w:sz w:val="40"/>
          <w:szCs w:val="40"/>
        </w:rPr>
      </w:pPr>
    </w:p>
    <w:p w14:paraId="494FC065" w14:textId="77777777" w:rsidR="00CA2D68" w:rsidRPr="009931C8" w:rsidRDefault="00CA2D68" w:rsidP="009931C8">
      <w:pPr>
        <w:pStyle w:val="ListParagraph"/>
        <w:ind w:left="360"/>
        <w:jc w:val="both"/>
        <w:rPr>
          <w:rStyle w:val="Emphasis"/>
          <w:i w:val="0"/>
          <w:sz w:val="24"/>
          <w:szCs w:val="24"/>
          <w:lang w:val="ka-GE"/>
        </w:rPr>
      </w:pPr>
      <w:r w:rsidRPr="009931C8">
        <w:rPr>
          <w:rStyle w:val="Emphasis"/>
          <w:i w:val="0"/>
          <w:sz w:val="24"/>
          <w:szCs w:val="24"/>
          <w:lang w:val="ka-GE"/>
        </w:rPr>
        <w:t xml:space="preserve">    </w:t>
      </w:r>
      <w:r w:rsidR="00680379" w:rsidRPr="00CD293E">
        <w:rPr>
          <w:rStyle w:val="Emphasis"/>
          <w:rFonts w:ascii="AcadNusx" w:hAnsi="AcadNusx"/>
          <w:i w:val="0"/>
          <w:sz w:val="24"/>
          <w:szCs w:val="24"/>
          <w:lang w:val="ka-GE"/>
        </w:rPr>
        <w:t>ar gamoiyenoT lorwovani garsis da Wrilobis dasamuSaveblad</w:t>
      </w:r>
      <w:r w:rsidR="003E6D7D" w:rsidRPr="00CD293E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, ar </w:t>
      </w:r>
      <w:r w:rsidRPr="009931C8">
        <w:rPr>
          <w:rStyle w:val="Emphasis"/>
          <w:i w:val="0"/>
          <w:sz w:val="24"/>
          <w:szCs w:val="24"/>
          <w:lang w:val="ka-GE"/>
        </w:rPr>
        <w:t xml:space="preserve">    </w:t>
      </w:r>
    </w:p>
    <w:p w14:paraId="1394BC9C" w14:textId="77777777" w:rsidR="00CA2D68" w:rsidRPr="009931C8" w:rsidRDefault="003E6D7D" w:rsidP="009931C8">
      <w:pPr>
        <w:pStyle w:val="ListParagraph"/>
        <w:ind w:left="360"/>
        <w:jc w:val="both"/>
        <w:rPr>
          <w:rStyle w:val="Emphasis"/>
          <w:i w:val="0"/>
          <w:sz w:val="24"/>
          <w:szCs w:val="24"/>
          <w:lang w:val="ka-GE"/>
        </w:rPr>
      </w:pPr>
      <w:r w:rsidRPr="00CD293E">
        <w:rPr>
          <w:rStyle w:val="Emphasis"/>
          <w:rFonts w:ascii="AcadNusx" w:hAnsi="AcadNusx"/>
          <w:i w:val="0"/>
          <w:sz w:val="24"/>
          <w:szCs w:val="24"/>
          <w:lang w:val="ka-GE"/>
        </w:rPr>
        <w:t xml:space="preserve">dauSvaT TvalebSi preparatis moxvedra, moxvedris SemTxvevaSi </w:t>
      </w:r>
      <w:r w:rsidR="00CA2D68" w:rsidRPr="009931C8">
        <w:rPr>
          <w:rStyle w:val="Emphasis"/>
          <w:i w:val="0"/>
          <w:sz w:val="24"/>
          <w:szCs w:val="24"/>
          <w:lang w:val="ka-GE"/>
        </w:rPr>
        <w:t xml:space="preserve">   </w:t>
      </w:r>
    </w:p>
    <w:p w14:paraId="4C145EF3" w14:textId="77777777" w:rsidR="00680379" w:rsidRPr="009931C8" w:rsidRDefault="003E6D7D" w:rsidP="009931C8">
      <w:pPr>
        <w:pStyle w:val="ListParagraph"/>
        <w:ind w:left="360"/>
        <w:jc w:val="both"/>
        <w:rPr>
          <w:rStyle w:val="Emphasis"/>
          <w:rFonts w:ascii="AcadNusx" w:hAnsi="AcadNusx"/>
          <w:i w:val="0"/>
          <w:sz w:val="24"/>
          <w:szCs w:val="24"/>
          <w:lang w:val="ka-GE"/>
        </w:rPr>
      </w:pPr>
      <w:r w:rsidRPr="009931C8">
        <w:rPr>
          <w:rStyle w:val="Emphasis"/>
          <w:rFonts w:ascii="AcadNusx" w:hAnsi="AcadNusx"/>
          <w:i w:val="0"/>
          <w:sz w:val="24"/>
          <w:szCs w:val="24"/>
          <w:lang w:val="ka-GE"/>
        </w:rPr>
        <w:t>daibaneT gamdinare wyliT 3wT. ganmavlobaSi. im SemTxvevaSi , rodesac aRiniSneba arasasurveli reaqciebi kanze , unda moxdes damatebiTi kremiT damuSaveba.</w:t>
      </w:r>
    </w:p>
    <w:p w14:paraId="448B658C" w14:textId="77777777" w:rsidR="003E6D7D" w:rsidRPr="00CA2D68" w:rsidRDefault="003E6D7D" w:rsidP="00CA2D68">
      <w:pPr>
        <w:pStyle w:val="ListParagraph"/>
        <w:ind w:left="360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32C37A76" w14:textId="77777777" w:rsidR="003E6D7D" w:rsidRPr="00CD293E" w:rsidRDefault="003E6D7D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103DC91A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2D58A1D2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3C44B1AF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3261497D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594CFBC1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7962EF8E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638D0F9F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359D3C7A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6C25D581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027CB71E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0589BA1E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0FB5B791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494FF5A8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1B8FFD45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7DF409F1" w14:textId="77777777" w:rsidR="00E646E0" w:rsidRPr="00CD293E" w:rsidRDefault="00E646E0" w:rsidP="003E6D7D">
      <w:pPr>
        <w:pStyle w:val="ListParagraph"/>
        <w:ind w:left="360"/>
        <w:jc w:val="center"/>
        <w:rPr>
          <w:rStyle w:val="Emphasis"/>
          <w:rFonts w:ascii="AcadNusx" w:hAnsi="AcadNusx"/>
          <w:i w:val="0"/>
          <w:sz w:val="24"/>
          <w:szCs w:val="24"/>
          <w:lang w:val="ka-GE"/>
        </w:rPr>
      </w:pPr>
    </w:p>
    <w:p w14:paraId="162E6681" w14:textId="6AB12F7F" w:rsidR="003E6D7D" w:rsidRPr="00EC53B4" w:rsidRDefault="003E6D7D" w:rsidP="003E6D7D">
      <w:pPr>
        <w:pStyle w:val="ListParagraph"/>
        <w:numPr>
          <w:ilvl w:val="0"/>
          <w:numId w:val="1"/>
        </w:numPr>
        <w:jc w:val="center"/>
        <w:rPr>
          <w:rStyle w:val="Emphasis"/>
          <w:rFonts w:ascii="AcadNusx" w:hAnsi="AcadNusx"/>
          <w:b/>
          <w:i w:val="0"/>
          <w:sz w:val="40"/>
          <w:szCs w:val="40"/>
        </w:rPr>
      </w:pPr>
      <w:r w:rsidRPr="00EC53B4">
        <w:rPr>
          <w:rStyle w:val="Emphasis"/>
          <w:rFonts w:ascii="AcadNusx" w:hAnsi="AcadNusx"/>
          <w:b/>
          <w:i w:val="0"/>
          <w:sz w:val="40"/>
          <w:szCs w:val="40"/>
        </w:rPr>
        <w:t xml:space="preserve"> </w:t>
      </w:r>
      <w:proofErr w:type="spellStart"/>
      <w:r w:rsidRPr="00EC53B4">
        <w:rPr>
          <w:rStyle w:val="Emphasis"/>
          <w:rFonts w:ascii="AcadNusx" w:hAnsi="AcadNusx"/>
          <w:b/>
          <w:i w:val="0"/>
          <w:sz w:val="40"/>
          <w:szCs w:val="40"/>
        </w:rPr>
        <w:t>transportireba</w:t>
      </w:r>
      <w:proofErr w:type="spellEnd"/>
      <w:r w:rsidRPr="00EC53B4">
        <w:rPr>
          <w:rStyle w:val="Emphasis"/>
          <w:rFonts w:ascii="AcadNusx" w:hAnsi="AcadNusx"/>
          <w:b/>
          <w:i w:val="0"/>
          <w:sz w:val="40"/>
          <w:szCs w:val="40"/>
        </w:rPr>
        <w:t>,</w:t>
      </w:r>
    </w:p>
    <w:p w14:paraId="0D1F1166" w14:textId="77777777" w:rsidR="003E6D7D" w:rsidRDefault="003E6D7D" w:rsidP="003E6D7D">
      <w:pPr>
        <w:pStyle w:val="ListParagraph"/>
        <w:ind w:left="360"/>
        <w:jc w:val="center"/>
        <w:rPr>
          <w:rStyle w:val="Emphasis"/>
          <w:rFonts w:ascii="AcadNusx" w:hAnsi="AcadNusx"/>
          <w:b/>
          <w:i w:val="0"/>
          <w:sz w:val="40"/>
          <w:szCs w:val="40"/>
        </w:rPr>
      </w:pPr>
      <w:proofErr w:type="spellStart"/>
      <w:r w:rsidRPr="00EC53B4">
        <w:rPr>
          <w:rStyle w:val="Emphasis"/>
          <w:rFonts w:ascii="AcadNusx" w:hAnsi="AcadNusx"/>
          <w:b/>
          <w:i w:val="0"/>
          <w:sz w:val="40"/>
          <w:szCs w:val="40"/>
        </w:rPr>
        <w:t>Senaxvis</w:t>
      </w:r>
      <w:proofErr w:type="spellEnd"/>
      <w:r w:rsidRPr="00EC53B4">
        <w:rPr>
          <w:rStyle w:val="Emphasis"/>
          <w:rFonts w:ascii="AcadNusx" w:hAnsi="AcadNusx"/>
          <w:b/>
          <w:i w:val="0"/>
          <w:sz w:val="40"/>
          <w:szCs w:val="40"/>
        </w:rPr>
        <w:t xml:space="preserve"> </w:t>
      </w:r>
      <w:proofErr w:type="spellStart"/>
      <w:r w:rsidRPr="00EC53B4">
        <w:rPr>
          <w:rStyle w:val="Emphasis"/>
          <w:rFonts w:ascii="AcadNusx" w:hAnsi="AcadNusx"/>
          <w:b/>
          <w:i w:val="0"/>
          <w:sz w:val="40"/>
          <w:szCs w:val="40"/>
        </w:rPr>
        <w:t>pirobebi</w:t>
      </w:r>
      <w:proofErr w:type="spellEnd"/>
      <w:r w:rsidRPr="00EC53B4">
        <w:rPr>
          <w:rStyle w:val="Emphasis"/>
          <w:rFonts w:ascii="AcadNusx" w:hAnsi="AcadNusx"/>
          <w:b/>
          <w:i w:val="0"/>
          <w:sz w:val="40"/>
          <w:szCs w:val="40"/>
        </w:rPr>
        <w:t xml:space="preserve"> da </w:t>
      </w:r>
      <w:proofErr w:type="spellStart"/>
      <w:r w:rsidRPr="00EC53B4">
        <w:rPr>
          <w:rStyle w:val="Emphasis"/>
          <w:rFonts w:ascii="AcadNusx" w:hAnsi="AcadNusx"/>
          <w:b/>
          <w:i w:val="0"/>
          <w:sz w:val="40"/>
          <w:szCs w:val="40"/>
        </w:rPr>
        <w:t>vada</w:t>
      </w:r>
      <w:proofErr w:type="spellEnd"/>
    </w:p>
    <w:p w14:paraId="7BEB21CF" w14:textId="77777777" w:rsidR="00EC53B4" w:rsidRPr="00EC53B4" w:rsidRDefault="00EC53B4" w:rsidP="003E6D7D">
      <w:pPr>
        <w:pStyle w:val="ListParagraph"/>
        <w:ind w:left="360"/>
        <w:jc w:val="center"/>
        <w:rPr>
          <w:rStyle w:val="Emphasis"/>
          <w:rFonts w:ascii="AcadNusx" w:hAnsi="AcadNusx"/>
          <w:b/>
          <w:i w:val="0"/>
          <w:sz w:val="40"/>
          <w:szCs w:val="40"/>
        </w:rPr>
      </w:pPr>
    </w:p>
    <w:p w14:paraId="0544F5FF" w14:textId="24C3D528" w:rsidR="003E6D7D" w:rsidRPr="00E646E0" w:rsidRDefault="003E6D7D" w:rsidP="009931C8">
      <w:pPr>
        <w:pStyle w:val="ListParagraph"/>
        <w:numPr>
          <w:ilvl w:val="1"/>
          <w:numId w:val="1"/>
        </w:numPr>
        <w:jc w:val="both"/>
        <w:rPr>
          <w:rFonts w:ascii="AcadNusx" w:hAnsi="AcadNusx"/>
          <w:b/>
          <w:iCs/>
          <w:sz w:val="24"/>
          <w:szCs w:val="24"/>
        </w:rPr>
      </w:pPr>
      <w:proofErr w:type="spellStart"/>
      <w:r w:rsidRPr="009931C8">
        <w:rPr>
          <w:rFonts w:ascii="AcadNusx" w:hAnsi="AcadNusx"/>
          <w:sz w:val="24"/>
          <w:szCs w:val="24"/>
        </w:rPr>
        <w:t>higi®aalebadia</w:t>
      </w:r>
      <w:proofErr w:type="spellEnd"/>
      <w:r w:rsidRPr="009931C8">
        <w:rPr>
          <w:rFonts w:ascii="AcadNusx" w:hAnsi="AcadNusx"/>
          <w:sz w:val="24"/>
          <w:szCs w:val="24"/>
        </w:rPr>
        <w:t xml:space="preserve">, </w:t>
      </w:r>
      <w:proofErr w:type="spellStart"/>
      <w:r w:rsidRPr="009931C8">
        <w:rPr>
          <w:rFonts w:ascii="AcadNusx" w:hAnsi="AcadNusx"/>
          <w:sz w:val="24"/>
          <w:szCs w:val="24"/>
        </w:rPr>
        <w:t>amitom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dauSvebelia</w:t>
      </w:r>
      <w:proofErr w:type="spellEnd"/>
      <w:r w:rsidRPr="009931C8">
        <w:rPr>
          <w:rFonts w:ascii="AcadNusx" w:hAnsi="AcadNusx"/>
          <w:sz w:val="24"/>
          <w:szCs w:val="24"/>
        </w:rPr>
        <w:t xml:space="preserve"> Ria </w:t>
      </w:r>
      <w:proofErr w:type="spellStart"/>
      <w:r w:rsidRPr="009931C8">
        <w:rPr>
          <w:rFonts w:ascii="AcadNusx" w:hAnsi="AcadNusx"/>
          <w:sz w:val="24"/>
          <w:szCs w:val="24"/>
        </w:rPr>
        <w:t>cecxlTan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proofErr w:type="gramStart"/>
      <w:r w:rsidRPr="009931C8">
        <w:rPr>
          <w:rFonts w:ascii="AcadNusx" w:hAnsi="AcadNusx"/>
          <w:sz w:val="24"/>
          <w:szCs w:val="24"/>
        </w:rPr>
        <w:t>Sexeba</w:t>
      </w:r>
      <w:proofErr w:type="spellEnd"/>
      <w:r w:rsidRPr="009931C8">
        <w:rPr>
          <w:rFonts w:ascii="AcadNusx" w:hAnsi="AcadNusx"/>
          <w:sz w:val="24"/>
          <w:szCs w:val="24"/>
        </w:rPr>
        <w:t>..</w:t>
      </w:r>
      <w:proofErr w:type="gram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vargisiano</w:t>
      </w:r>
      <w:proofErr w:type="spellEnd"/>
      <w:r w:rsidRPr="009931C8">
        <w:rPr>
          <w:rFonts w:ascii="AcadNusx" w:hAnsi="AcadNusx"/>
          <w:sz w:val="24"/>
          <w:szCs w:val="24"/>
        </w:rPr>
        <w:t xml:space="preserve"> bis </w:t>
      </w:r>
      <w:proofErr w:type="spellStart"/>
      <w:r w:rsidRPr="009931C8">
        <w:rPr>
          <w:rFonts w:ascii="AcadNusx" w:hAnsi="AcadNusx"/>
          <w:sz w:val="24"/>
          <w:szCs w:val="24"/>
        </w:rPr>
        <w:t>vada</w:t>
      </w:r>
      <w:proofErr w:type="spellEnd"/>
      <w:r w:rsidRPr="009931C8">
        <w:rPr>
          <w:rFonts w:ascii="AcadNusx" w:hAnsi="AcadNusx"/>
          <w:sz w:val="24"/>
          <w:szCs w:val="24"/>
        </w:rPr>
        <w:t xml:space="preserve"> 3 </w:t>
      </w:r>
      <w:proofErr w:type="spellStart"/>
      <w:r w:rsidRPr="009931C8">
        <w:rPr>
          <w:rFonts w:ascii="AcadNusx" w:hAnsi="AcadNusx"/>
          <w:sz w:val="24"/>
          <w:szCs w:val="24"/>
        </w:rPr>
        <w:t>welia</w:t>
      </w:r>
      <w:proofErr w:type="spellEnd"/>
      <w:r w:rsidRPr="009931C8">
        <w:rPr>
          <w:rFonts w:ascii="AcadNusx" w:hAnsi="AcadNusx"/>
          <w:sz w:val="24"/>
          <w:szCs w:val="24"/>
        </w:rPr>
        <w:t xml:space="preserve">. </w:t>
      </w:r>
      <w:proofErr w:type="spellStart"/>
      <w:r w:rsidRPr="009931C8">
        <w:rPr>
          <w:rFonts w:ascii="AcadNusx" w:hAnsi="AcadNusx"/>
          <w:sz w:val="24"/>
          <w:szCs w:val="24"/>
        </w:rPr>
        <w:t>gasaTvaliswinebelia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saxanZro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usafrTxoebis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zomebi</w:t>
      </w:r>
      <w:proofErr w:type="spellEnd"/>
      <w:r w:rsidRPr="009931C8">
        <w:rPr>
          <w:rFonts w:ascii="AcadNusx" w:hAnsi="AcadNusx"/>
          <w:sz w:val="24"/>
          <w:szCs w:val="24"/>
        </w:rPr>
        <w:t xml:space="preserve">. </w:t>
      </w:r>
      <w:proofErr w:type="spellStart"/>
      <w:r w:rsidRPr="009931C8">
        <w:rPr>
          <w:rFonts w:ascii="AcadNusx" w:hAnsi="AcadNusx"/>
          <w:sz w:val="24"/>
          <w:szCs w:val="24"/>
        </w:rPr>
        <w:t>aalebis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SemTxvevaSi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Casaqrobad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gamoiyeneba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qafi</w:t>
      </w:r>
      <w:proofErr w:type="spellEnd"/>
      <w:r w:rsidRPr="009931C8">
        <w:rPr>
          <w:rFonts w:ascii="AcadNusx" w:hAnsi="AcadNusx"/>
          <w:sz w:val="24"/>
          <w:szCs w:val="24"/>
        </w:rPr>
        <w:t xml:space="preserve">, </w:t>
      </w:r>
      <w:proofErr w:type="spellStart"/>
      <w:r w:rsidRPr="009931C8">
        <w:rPr>
          <w:rFonts w:ascii="AcadNusx" w:hAnsi="AcadNusx"/>
          <w:sz w:val="24"/>
          <w:szCs w:val="24"/>
        </w:rPr>
        <w:t>qviSa</w:t>
      </w:r>
      <w:proofErr w:type="spellEnd"/>
      <w:r w:rsidRPr="009931C8">
        <w:rPr>
          <w:rFonts w:ascii="AcadNusx" w:hAnsi="AcadNusx"/>
          <w:sz w:val="24"/>
          <w:szCs w:val="24"/>
        </w:rPr>
        <w:t>.</w:t>
      </w:r>
    </w:p>
    <w:p w14:paraId="419DE63E" w14:textId="77777777" w:rsidR="00E646E0" w:rsidRDefault="00E646E0" w:rsidP="00E646E0">
      <w:pPr>
        <w:jc w:val="both"/>
        <w:rPr>
          <w:rFonts w:ascii="AcadNusx" w:hAnsi="AcadNusx"/>
          <w:b/>
          <w:iCs/>
          <w:sz w:val="24"/>
          <w:szCs w:val="24"/>
        </w:rPr>
      </w:pPr>
    </w:p>
    <w:p w14:paraId="6196B19D" w14:textId="77777777" w:rsidR="00E646E0" w:rsidRPr="00E646E0" w:rsidRDefault="00E646E0" w:rsidP="00E646E0">
      <w:pPr>
        <w:jc w:val="both"/>
        <w:rPr>
          <w:rFonts w:ascii="AcadNusx" w:hAnsi="AcadNusx"/>
          <w:b/>
          <w:iCs/>
          <w:sz w:val="24"/>
          <w:szCs w:val="24"/>
        </w:rPr>
      </w:pPr>
    </w:p>
    <w:p w14:paraId="6D28ACBF" w14:textId="77777777" w:rsidR="001065EE" w:rsidRPr="009931C8" w:rsidRDefault="001065EE" w:rsidP="009931C8">
      <w:pPr>
        <w:pStyle w:val="ListParagraph"/>
        <w:numPr>
          <w:ilvl w:val="1"/>
          <w:numId w:val="1"/>
        </w:numPr>
        <w:jc w:val="both"/>
        <w:rPr>
          <w:rStyle w:val="Emphasis"/>
          <w:rFonts w:ascii="AcadNusx" w:hAnsi="AcadNusx"/>
          <w:b/>
          <w:i w:val="0"/>
          <w:sz w:val="24"/>
          <w:szCs w:val="24"/>
        </w:rPr>
      </w:pPr>
      <w:proofErr w:type="spellStart"/>
      <w:r w:rsidRPr="009931C8">
        <w:rPr>
          <w:rFonts w:ascii="AcadNusx" w:hAnsi="AcadNusx"/>
          <w:sz w:val="24"/>
          <w:szCs w:val="24"/>
        </w:rPr>
        <w:t>higi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transportireba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unda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ganxorcieldes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qarxanadamamzadeblis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tariT</w:t>
      </w:r>
      <w:proofErr w:type="spellEnd"/>
      <w:r w:rsidRPr="009931C8">
        <w:rPr>
          <w:rFonts w:ascii="AcadNusx" w:hAnsi="AcadNusx"/>
          <w:sz w:val="24"/>
          <w:szCs w:val="24"/>
        </w:rPr>
        <w:t xml:space="preserve"> (</w:t>
      </w:r>
      <w:proofErr w:type="spellStart"/>
      <w:r w:rsidRPr="009931C8">
        <w:rPr>
          <w:rFonts w:ascii="AcadNusx" w:hAnsi="AcadNusx"/>
          <w:sz w:val="24"/>
          <w:szCs w:val="24"/>
        </w:rPr>
        <w:t>SefuTviT</w:t>
      </w:r>
      <w:proofErr w:type="spellEnd"/>
      <w:r w:rsidRPr="009931C8">
        <w:rPr>
          <w:rFonts w:ascii="AcadNusx" w:hAnsi="AcadNusx"/>
          <w:sz w:val="24"/>
          <w:szCs w:val="24"/>
        </w:rPr>
        <w:t xml:space="preserve">) </w:t>
      </w:r>
      <w:proofErr w:type="spellStart"/>
      <w:r w:rsidRPr="009931C8">
        <w:rPr>
          <w:rFonts w:ascii="AcadNusx" w:hAnsi="AcadNusx"/>
          <w:sz w:val="24"/>
          <w:szCs w:val="24"/>
        </w:rPr>
        <w:t>saavtomobilo</w:t>
      </w:r>
      <w:proofErr w:type="spellEnd"/>
      <w:r w:rsidRPr="009931C8">
        <w:rPr>
          <w:rFonts w:ascii="AcadNusx" w:hAnsi="AcadNusx"/>
          <w:sz w:val="24"/>
          <w:szCs w:val="24"/>
        </w:rPr>
        <w:t xml:space="preserve"> da </w:t>
      </w:r>
      <w:proofErr w:type="spellStart"/>
      <w:r w:rsidRPr="009931C8">
        <w:rPr>
          <w:rFonts w:ascii="AcadNusx" w:hAnsi="AcadNusx"/>
          <w:sz w:val="24"/>
          <w:szCs w:val="24"/>
        </w:rPr>
        <w:t>sarkinigzo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transportiT</w:t>
      </w:r>
      <w:proofErr w:type="spellEnd"/>
      <w:r w:rsidRPr="009931C8">
        <w:rPr>
          <w:rFonts w:ascii="AcadNusx" w:hAnsi="AcadNusx"/>
          <w:sz w:val="24"/>
          <w:szCs w:val="24"/>
        </w:rPr>
        <w:t xml:space="preserve">, </w:t>
      </w:r>
      <w:proofErr w:type="spellStart"/>
      <w:r w:rsidRPr="009931C8">
        <w:rPr>
          <w:rFonts w:ascii="AcadNusx" w:hAnsi="AcadNusx"/>
          <w:sz w:val="24"/>
          <w:szCs w:val="24"/>
        </w:rPr>
        <w:t>saSiSi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tvirTis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saavtomobilo</w:t>
      </w:r>
      <w:proofErr w:type="spellEnd"/>
      <w:r w:rsidRPr="009931C8">
        <w:rPr>
          <w:rFonts w:ascii="AcadNusx" w:hAnsi="AcadNusx"/>
          <w:sz w:val="24"/>
          <w:szCs w:val="24"/>
        </w:rPr>
        <w:t xml:space="preserve"> da </w:t>
      </w:r>
      <w:proofErr w:type="spellStart"/>
      <w:r w:rsidRPr="009931C8">
        <w:rPr>
          <w:rFonts w:ascii="AcadNusx" w:hAnsi="AcadNusx"/>
          <w:sz w:val="24"/>
          <w:szCs w:val="24"/>
        </w:rPr>
        <w:t>sarkinigzo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transportiT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gadazidvis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wesebis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Sesabamisad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xanZarsawinaaRmdego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zomebis</w:t>
      </w:r>
      <w:proofErr w:type="spellEnd"/>
      <w:r w:rsidRPr="009931C8">
        <w:rPr>
          <w:rFonts w:ascii="AcadNusx" w:hAnsi="AcadNusx"/>
          <w:sz w:val="24"/>
          <w:szCs w:val="24"/>
        </w:rPr>
        <w:t xml:space="preserve"> </w:t>
      </w:r>
      <w:proofErr w:type="spellStart"/>
      <w:r w:rsidRPr="009931C8">
        <w:rPr>
          <w:rFonts w:ascii="AcadNusx" w:hAnsi="AcadNusx"/>
          <w:sz w:val="24"/>
          <w:szCs w:val="24"/>
        </w:rPr>
        <w:t>gaTvaliswinebiT</w:t>
      </w:r>
      <w:proofErr w:type="spellEnd"/>
      <w:r w:rsidRPr="009931C8">
        <w:rPr>
          <w:rFonts w:ascii="AcadNusx" w:hAnsi="AcadNusx"/>
          <w:sz w:val="24"/>
          <w:szCs w:val="24"/>
        </w:rPr>
        <w:t>.</w:t>
      </w:r>
    </w:p>
    <w:p w14:paraId="4C781DFC" w14:textId="77777777" w:rsidR="00644E99" w:rsidRPr="003E6D7D" w:rsidRDefault="00644E99" w:rsidP="00421CBE">
      <w:pPr>
        <w:rPr>
          <w:sz w:val="24"/>
          <w:szCs w:val="24"/>
          <w:lang w:val="ka-GE"/>
        </w:rPr>
      </w:pPr>
    </w:p>
    <w:sectPr w:rsidR="00644E99" w:rsidRPr="003E6D7D" w:rsidSect="00A51A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idfi">
    <w:altName w:val="Cambria"/>
    <w:panose1 w:val="00000000000000000000"/>
    <w:charset w:val="00"/>
    <w:family w:val="roman"/>
    <w:notTrueType/>
    <w:pitch w:val="default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5E1BAC"/>
    <w:multiLevelType w:val="hybridMultilevel"/>
    <w:tmpl w:val="B162B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960C4C"/>
    <w:multiLevelType w:val="multilevel"/>
    <w:tmpl w:val="8066644E"/>
    <w:lvl w:ilvl="0">
      <w:start w:val="1"/>
      <w:numFmt w:val="decimal"/>
      <w:lvlText w:val="%1"/>
      <w:lvlJc w:val="left"/>
      <w:pPr>
        <w:ind w:left="360" w:hanging="360"/>
      </w:pPr>
      <w:rPr>
        <w:rFonts w:cstheme="minorBidi" w:hint="default"/>
        <w:color w:val="auto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cstheme="minorBidi" w:hint="default"/>
        <w:b/>
        <w:color w:val="auto"/>
        <w:sz w:val="32"/>
        <w:szCs w:val="32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cstheme="minorBidi"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theme="minorBidi" w:hint="default"/>
        <w:color w:val="auto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cstheme="minorBidi" w:hint="default"/>
        <w:color w:val="auto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cstheme="minorBid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cstheme="minorBid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cstheme="minorBid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cstheme="minorBidi" w:hint="default"/>
        <w:color w:val="auto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631C"/>
    <w:rsid w:val="00042CBD"/>
    <w:rsid w:val="000A72FA"/>
    <w:rsid w:val="000E7BF0"/>
    <w:rsid w:val="001065EE"/>
    <w:rsid w:val="001B1178"/>
    <w:rsid w:val="00217146"/>
    <w:rsid w:val="002467D5"/>
    <w:rsid w:val="00296024"/>
    <w:rsid w:val="00305656"/>
    <w:rsid w:val="0035480C"/>
    <w:rsid w:val="00375370"/>
    <w:rsid w:val="00391A99"/>
    <w:rsid w:val="00392521"/>
    <w:rsid w:val="003A7838"/>
    <w:rsid w:val="003E6D7D"/>
    <w:rsid w:val="00421CBE"/>
    <w:rsid w:val="00465F03"/>
    <w:rsid w:val="00534FA6"/>
    <w:rsid w:val="00606C63"/>
    <w:rsid w:val="006214D8"/>
    <w:rsid w:val="0062184A"/>
    <w:rsid w:val="00644E99"/>
    <w:rsid w:val="00680379"/>
    <w:rsid w:val="00686E43"/>
    <w:rsid w:val="00694343"/>
    <w:rsid w:val="006A235B"/>
    <w:rsid w:val="006A718D"/>
    <w:rsid w:val="006E7A43"/>
    <w:rsid w:val="00703D82"/>
    <w:rsid w:val="00733F06"/>
    <w:rsid w:val="00891897"/>
    <w:rsid w:val="008A1732"/>
    <w:rsid w:val="008C2123"/>
    <w:rsid w:val="0090201D"/>
    <w:rsid w:val="00976AF6"/>
    <w:rsid w:val="009931C8"/>
    <w:rsid w:val="009A2BFC"/>
    <w:rsid w:val="009D07D0"/>
    <w:rsid w:val="009E4C16"/>
    <w:rsid w:val="00A51A55"/>
    <w:rsid w:val="00A51E3F"/>
    <w:rsid w:val="00A52D20"/>
    <w:rsid w:val="00A552AF"/>
    <w:rsid w:val="00A8631C"/>
    <w:rsid w:val="00A91115"/>
    <w:rsid w:val="00AA210C"/>
    <w:rsid w:val="00B22380"/>
    <w:rsid w:val="00B429F7"/>
    <w:rsid w:val="00B504EA"/>
    <w:rsid w:val="00B755C1"/>
    <w:rsid w:val="00BD45A0"/>
    <w:rsid w:val="00BE3A0B"/>
    <w:rsid w:val="00C70AF8"/>
    <w:rsid w:val="00CA2D68"/>
    <w:rsid w:val="00CD293E"/>
    <w:rsid w:val="00DC1475"/>
    <w:rsid w:val="00E00E8D"/>
    <w:rsid w:val="00E646E0"/>
    <w:rsid w:val="00E924A3"/>
    <w:rsid w:val="00EC03AD"/>
    <w:rsid w:val="00EC53B4"/>
    <w:rsid w:val="00F13F02"/>
    <w:rsid w:val="00F404D1"/>
    <w:rsid w:val="00FE2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EB6F1D"/>
  <w15:docId w15:val="{EE3F6C90-A6E5-4444-B141-A2ACBEA48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1A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A91115"/>
    <w:rPr>
      <w:i/>
      <w:iCs/>
    </w:rPr>
  </w:style>
  <w:style w:type="paragraph" w:styleId="ListParagraph">
    <w:name w:val="List Paragraph"/>
    <w:basedOn w:val="Normal"/>
    <w:uiPriority w:val="34"/>
    <w:qFormat/>
    <w:rsid w:val="000A72FA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9A2BFC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9A2BFC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2B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2BFC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B223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25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85DD75-8BCF-489E-AB8C-0109431CB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8979</TotalTime>
  <Pages>5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ASUS</cp:lastModifiedBy>
  <cp:revision>44</cp:revision>
  <cp:lastPrinted>2020-03-24T14:29:00Z</cp:lastPrinted>
  <dcterms:created xsi:type="dcterms:W3CDTF">2020-03-10T10:30:00Z</dcterms:created>
  <dcterms:modified xsi:type="dcterms:W3CDTF">2020-10-27T13:02:00Z</dcterms:modified>
</cp:coreProperties>
</file>